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005807" w:rsidP="00323350">
            <w:pPr>
              <w:rPr>
                <w:b/>
                <w:bCs/>
                <w:u w:val="single"/>
                <w:lang w:val="uk-UA"/>
              </w:rPr>
            </w:pPr>
            <w:r>
              <w:rPr>
                <w:b/>
                <w:bCs/>
                <w:i/>
                <w:lang w:val="uk-UA"/>
              </w:rPr>
              <w:t xml:space="preserve">підпис </w:t>
            </w:r>
            <w:r w:rsidR="009E1108">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60E09">
            <w:pPr>
              <w:rPr>
                <w:b/>
                <w:bCs/>
                <w:lang w:val="uk-UA"/>
              </w:rPr>
            </w:pPr>
            <w:r w:rsidRPr="00384787">
              <w:rPr>
                <w:b/>
                <w:bCs/>
                <w:lang w:val="uk-UA"/>
              </w:rPr>
              <w:t>протокол №</w:t>
            </w:r>
            <w:r w:rsidR="00B60E09">
              <w:rPr>
                <w:b/>
                <w:bCs/>
                <w:lang w:val="en-US"/>
              </w:rPr>
              <w:t>414</w:t>
            </w:r>
            <w:r w:rsidR="00764D06">
              <w:rPr>
                <w:b/>
                <w:bCs/>
                <w:lang w:val="uk-UA"/>
              </w:rPr>
              <w:t>/</w:t>
            </w:r>
            <w:r w:rsidR="000604DA">
              <w:rPr>
                <w:b/>
                <w:bCs/>
                <w:lang w:val="uk-UA"/>
              </w:rPr>
              <w:t>19</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60E09">
            <w:pPr>
              <w:rPr>
                <w:b/>
                <w:bCs/>
                <w:lang w:val="uk-UA"/>
              </w:rPr>
            </w:pPr>
            <w:r w:rsidRPr="00384787">
              <w:rPr>
                <w:b/>
                <w:bCs/>
                <w:lang w:val="uk-UA"/>
              </w:rPr>
              <w:t>«</w:t>
            </w:r>
            <w:r w:rsidR="00005807">
              <w:rPr>
                <w:b/>
                <w:bCs/>
                <w:lang w:val="uk-UA"/>
              </w:rPr>
              <w:t>21</w:t>
            </w:r>
            <w:r w:rsidRPr="00384787">
              <w:rPr>
                <w:b/>
                <w:bCs/>
                <w:lang w:val="uk-UA"/>
              </w:rPr>
              <w:t xml:space="preserve">» </w:t>
            </w:r>
            <w:r w:rsidR="00E25140">
              <w:rPr>
                <w:b/>
                <w:bCs/>
                <w:lang w:val="en-US"/>
              </w:rPr>
              <w:t xml:space="preserve"> </w:t>
            </w:r>
            <w:r w:rsidR="00E25140">
              <w:rPr>
                <w:b/>
                <w:bCs/>
                <w:lang w:val="uk-UA"/>
              </w:rPr>
              <w:t xml:space="preserve">серпня </w:t>
            </w:r>
            <w:r w:rsidR="00710BFE">
              <w:rPr>
                <w:b/>
                <w:bCs/>
                <w:lang w:val="uk-UA"/>
              </w:rPr>
              <w:t xml:space="preserve"> </w:t>
            </w:r>
            <w:r w:rsidR="00776AAB">
              <w:rPr>
                <w:b/>
                <w:bCs/>
                <w:lang w:val="uk-UA"/>
              </w:rPr>
              <w:t>20</w:t>
            </w:r>
            <w:r w:rsidR="000604DA">
              <w:rPr>
                <w:b/>
                <w:bCs/>
                <w:lang w:val="en-US"/>
              </w:rPr>
              <w:t>1</w:t>
            </w:r>
            <w:r w:rsidR="000604DA">
              <w:rPr>
                <w:b/>
                <w:bCs/>
                <w:lang w:val="uk-UA"/>
              </w:rPr>
              <w:t>9</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641B8D" w:rsidRPr="00961A78" w:rsidRDefault="005D4758" w:rsidP="0036215A">
      <w:pPr>
        <w:spacing w:line="276" w:lineRule="auto"/>
        <w:jc w:val="center"/>
        <w:rPr>
          <w:rFonts w:eastAsia="Calibri"/>
          <w:b/>
          <w:lang w:val="uk-UA" w:eastAsia="en-US"/>
        </w:rPr>
      </w:pPr>
      <w:r>
        <w:rPr>
          <w:rFonts w:eastAsia="Calibri"/>
          <w:b/>
          <w:lang w:val="uk-UA" w:eastAsia="en-US"/>
        </w:rPr>
        <w:t>система</w:t>
      </w:r>
      <w:r w:rsidR="00641B8D" w:rsidRPr="00961A78">
        <w:rPr>
          <w:rFonts w:eastAsia="Calibri"/>
          <w:b/>
          <w:lang w:val="uk-UA" w:eastAsia="en-US"/>
        </w:rPr>
        <w:t xml:space="preserve"> відеоспостереження</w:t>
      </w:r>
      <w:r w:rsidR="0036215A">
        <w:rPr>
          <w:rFonts w:eastAsia="Calibri"/>
          <w:b/>
          <w:lang w:val="uk-UA" w:eastAsia="en-US"/>
        </w:rPr>
        <w:t xml:space="preserve"> </w:t>
      </w:r>
      <w:r w:rsidR="00641B8D" w:rsidRPr="00961A78">
        <w:rPr>
          <w:rFonts w:eastAsia="Calibri"/>
          <w:b/>
          <w:lang w:val="uk-UA" w:eastAsia="en-US"/>
        </w:rPr>
        <w:t>(обладнання та ПЗ</w:t>
      </w:r>
      <w:r w:rsidR="00641B8D" w:rsidRPr="00961A78">
        <w:rPr>
          <w:rFonts w:eastAsia="Calibri"/>
          <w:b/>
          <w:lang w:eastAsia="en-US"/>
        </w:rPr>
        <w:t>)</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961A78" w:rsidRPr="00961A78" w:rsidRDefault="00961A78" w:rsidP="00D85B25">
      <w:pPr>
        <w:spacing w:line="276" w:lineRule="auto"/>
        <w:jc w:val="center"/>
        <w:rPr>
          <w:rFonts w:eastAsia="Times New Roman"/>
          <w:b/>
          <w:lang w:val="uk-UA" w:eastAsia="ru-RU"/>
        </w:rPr>
      </w:pPr>
      <w:r w:rsidRPr="00961A78">
        <w:rPr>
          <w:rFonts w:eastAsia="Times New Roman"/>
          <w:b/>
          <w:lang w:val="uk-UA" w:eastAsia="ru-RU"/>
        </w:rPr>
        <w:t xml:space="preserve">телевізійне й аудіовізуальне обладнання </w:t>
      </w:r>
    </w:p>
    <w:p w:rsidR="00F47EAC" w:rsidRPr="00961A78" w:rsidRDefault="00720CB9" w:rsidP="00D85B25">
      <w:pPr>
        <w:spacing w:line="276" w:lineRule="auto"/>
        <w:jc w:val="center"/>
        <w:rPr>
          <w:b/>
          <w:lang w:val="uk-UA"/>
        </w:rPr>
      </w:pPr>
      <w:r w:rsidRPr="00961A78">
        <w:rPr>
          <w:b/>
          <w:lang w:val="uk-UA"/>
        </w:rPr>
        <w:t xml:space="preserve">код за ДК 021-2015 – </w:t>
      </w:r>
      <w:r w:rsidR="00641B8D" w:rsidRPr="00961A78">
        <w:rPr>
          <w:rFonts w:eastAsia="MS Mincho"/>
          <w:b/>
          <w:lang w:val="uk-UA"/>
        </w:rPr>
        <w:t>32320000-2</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005807">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005807">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005807">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005807">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005807">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72188" w:rsidRDefault="000C000B" w:rsidP="00005807">
                  <w:pPr>
                    <w:framePr w:hSpace="180" w:wrap="around" w:hAnchor="margin" w:xAlign="right" w:y="-408"/>
                    <w:ind w:right="317"/>
                    <w:jc w:val="both"/>
                    <w:rPr>
                      <w:sz w:val="22"/>
                      <w:szCs w:val="22"/>
                      <w:lang w:val="uk-UA"/>
                    </w:rPr>
                  </w:pPr>
                  <w:r w:rsidRPr="00C72188">
                    <w:rPr>
                      <w:sz w:val="22"/>
                      <w:szCs w:val="22"/>
                      <w:lang w:val="uk-UA"/>
                    </w:rPr>
                    <w:t>Дода</w:t>
                  </w:r>
                  <w:r w:rsidR="000523D9" w:rsidRPr="00C72188">
                    <w:rPr>
                      <w:sz w:val="22"/>
                      <w:szCs w:val="22"/>
                      <w:lang w:val="uk-UA"/>
                    </w:rPr>
                    <w:t>ток №</w:t>
                  </w:r>
                  <w:r w:rsidRPr="00C72188">
                    <w:rPr>
                      <w:sz w:val="22"/>
                      <w:szCs w:val="22"/>
                      <w:lang w:val="uk-UA"/>
                    </w:rPr>
                    <w:t xml:space="preserve">5 </w:t>
                  </w:r>
                  <w:r w:rsidRPr="00C72188">
                    <w:rPr>
                      <w:rFonts w:eastAsia="Times New Roman"/>
                      <w:sz w:val="22"/>
                      <w:szCs w:val="22"/>
                      <w:lang w:val="uk-UA" w:eastAsia="ru-RU"/>
                    </w:rPr>
                    <w:t>«</w:t>
                  </w:r>
                  <w:r w:rsidRPr="00C72188">
                    <w:rPr>
                      <w:rFonts w:eastAsia="Calibri"/>
                      <w:sz w:val="22"/>
                      <w:szCs w:val="22"/>
                      <w:lang w:val="uk-UA" w:eastAsia="en-US"/>
                    </w:rPr>
                    <w:t xml:space="preserve">Орієнтовне місцезнаходження та  кількість об’єктів </w:t>
                  </w:r>
                  <w:r w:rsidRPr="00C72188">
                    <w:rPr>
                      <w:rFonts w:eastAsia="Times New Roman"/>
                      <w:sz w:val="22"/>
                      <w:szCs w:val="22"/>
                      <w:lang w:val="uk-UA" w:eastAsia="ru-RU"/>
                    </w:rPr>
                    <w:t>АБ «УКРГАЗБАНК»</w:t>
                  </w:r>
                </w:p>
              </w:tc>
            </w:tr>
            <w:tr w:rsidR="000604DA">
              <w:trPr>
                <w:jc w:val="center"/>
              </w:trPr>
              <w:tc>
                <w:tcPr>
                  <w:tcW w:w="8654" w:type="dxa"/>
                  <w:shd w:val="clear" w:color="auto" w:fill="auto"/>
                </w:tcPr>
                <w:p w:rsidR="000604DA" w:rsidRPr="00C72188" w:rsidRDefault="000604DA" w:rsidP="00005807">
                  <w:pPr>
                    <w:framePr w:hSpace="180" w:wrap="around" w:hAnchor="margin" w:xAlign="right" w:y="-408"/>
                    <w:ind w:right="317"/>
                    <w:jc w:val="both"/>
                    <w:rPr>
                      <w:sz w:val="22"/>
                      <w:szCs w:val="22"/>
                      <w:lang w:val="uk-UA"/>
                    </w:rPr>
                  </w:pPr>
                  <w:r w:rsidRPr="00C72188">
                    <w:rPr>
                      <w:sz w:val="22"/>
                      <w:szCs w:val="22"/>
                      <w:lang w:val="uk-UA"/>
                    </w:rPr>
                    <w:t xml:space="preserve">Додаток №6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0604DA" w:rsidP="00005807">
                  <w:pPr>
                    <w:framePr w:hSpace="180" w:wrap="around" w:hAnchor="margin" w:xAlign="right" w:y="-408"/>
                    <w:ind w:right="317"/>
                    <w:jc w:val="both"/>
                    <w:rPr>
                      <w:sz w:val="22"/>
                      <w:szCs w:val="22"/>
                      <w:lang w:val="uk-UA"/>
                    </w:rPr>
                  </w:pPr>
                  <w:r w:rsidRPr="00C72188">
                    <w:rPr>
                      <w:sz w:val="22"/>
                      <w:szCs w:val="22"/>
                      <w:lang w:val="uk-UA"/>
                    </w:rPr>
                    <w:t>Додаток № 7</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B218A2" w:rsidP="008E7316">
            <w:pPr>
              <w:pStyle w:val="af7"/>
              <w:numPr>
                <w:ilvl w:val="0"/>
                <w:numId w:val="2"/>
              </w:numPr>
              <w:ind w:left="67" w:firstLine="75"/>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vupyr@ukrgasbank.com, тел. (044) 239-28-33 (вн. тел. 81104)  - </w:t>
            </w:r>
            <w:r w:rsidRPr="001971F1">
              <w:rPr>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E12CB7" w:rsidRPr="00680EDE" w:rsidRDefault="00C57544" w:rsidP="00E12CB7">
            <w:pPr>
              <w:rPr>
                <w:rFonts w:eastAsia="Calibri"/>
                <w:lang w:val="uk-UA" w:eastAsia="en-US"/>
              </w:rPr>
            </w:pPr>
            <w:r>
              <w:rPr>
                <w:rFonts w:eastAsia="Times New Roman"/>
                <w:lang w:val="uk-UA" w:eastAsia="ru-RU"/>
              </w:rPr>
              <w:t>Т</w:t>
            </w:r>
            <w:r w:rsidRPr="00C57544">
              <w:rPr>
                <w:rFonts w:eastAsia="Times New Roman"/>
                <w:lang w:val="uk-UA" w:eastAsia="ru-RU"/>
              </w:rPr>
              <w:t>елевізійн</w:t>
            </w:r>
            <w:r>
              <w:rPr>
                <w:rFonts w:eastAsia="Times New Roman"/>
                <w:lang w:val="uk-UA" w:eastAsia="ru-RU"/>
              </w:rPr>
              <w:t>е</w:t>
            </w:r>
            <w:r w:rsidRPr="00C57544">
              <w:rPr>
                <w:rFonts w:eastAsia="Times New Roman"/>
                <w:lang w:val="uk-UA" w:eastAsia="ru-RU"/>
              </w:rPr>
              <w:t xml:space="preserve"> й аудіовізуальн</w:t>
            </w:r>
            <w:r>
              <w:rPr>
                <w:rFonts w:eastAsia="Times New Roman"/>
                <w:lang w:val="uk-UA" w:eastAsia="ru-RU"/>
              </w:rPr>
              <w:t>е</w:t>
            </w:r>
            <w:r w:rsidRPr="00C57544">
              <w:rPr>
                <w:rFonts w:eastAsia="Times New Roman"/>
                <w:lang w:val="uk-UA" w:eastAsia="ru-RU"/>
              </w:rPr>
              <w:t xml:space="preserve"> обладнання (система відеоспостереження (обладнання та ПЗ)) </w:t>
            </w:r>
            <w:r w:rsidR="00E12CB7"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r w:rsidR="00EA68A9" w:rsidRPr="00C02818">
              <w:rPr>
                <w:rFonts w:eastAsia="Calibri"/>
                <w:sz w:val="22"/>
                <w:szCs w:val="22"/>
                <w:lang w:val="uk-UA" w:eastAsia="en-US"/>
              </w:rPr>
              <w:t xml:space="preserve">(орієнтовне місцезнаходження та  кількість об’єктів </w:t>
            </w:r>
            <w:r w:rsidR="00EA68A9" w:rsidRPr="00C02818">
              <w:rPr>
                <w:rFonts w:eastAsia="Times New Roman"/>
                <w:sz w:val="22"/>
                <w:szCs w:val="22"/>
                <w:lang w:val="uk-UA" w:eastAsia="ru-RU"/>
              </w:rPr>
              <w:t>АБ «УКРГАЗБАНК»</w:t>
            </w:r>
            <w:r w:rsidR="00EA68A9" w:rsidRPr="00C02818">
              <w:rPr>
                <w:rFonts w:eastAsia="Calibri"/>
                <w:lang w:val="uk-UA" w:eastAsia="en-US"/>
              </w:rPr>
              <w:t xml:space="preserve"> (Додаток № 5 Документації торгів))</w:t>
            </w:r>
          </w:p>
          <w:p w:rsidR="009612BA" w:rsidRDefault="009612BA" w:rsidP="00826627">
            <w:pPr>
              <w:jc w:val="both"/>
              <w:rPr>
                <w:rFonts w:eastAsia="Calibri"/>
                <w:lang w:val="uk-UA" w:eastAsia="en-US"/>
              </w:rPr>
            </w:pPr>
          </w:p>
          <w:p w:rsidR="001A2AF7" w:rsidRDefault="001A2AF7" w:rsidP="00EA68A9">
            <w:pPr>
              <w:jc w:val="both"/>
              <w:rPr>
                <w:rFonts w:eastAsia="Calibri"/>
                <w:lang w:val="uk-UA" w:eastAsia="en-US"/>
              </w:rPr>
            </w:pPr>
          </w:p>
          <w:p w:rsidR="00283E01" w:rsidRPr="00680EDE" w:rsidRDefault="004969D3" w:rsidP="00EA68A9">
            <w:pPr>
              <w:jc w:val="both"/>
              <w:rPr>
                <w:b/>
              </w:rPr>
            </w:pPr>
            <w:r>
              <w:rPr>
                <w:rFonts w:eastAsia="Calibri"/>
                <w:lang w:val="uk-UA" w:eastAsia="en-US"/>
              </w:rPr>
              <w:t xml:space="preserve">24 </w:t>
            </w:r>
            <w:r w:rsidR="00D87331">
              <w:rPr>
                <w:rFonts w:eastAsia="Calibri"/>
                <w:lang w:val="uk-UA" w:eastAsia="en-US"/>
              </w:rPr>
              <w:t xml:space="preserve"> найменування </w:t>
            </w:r>
            <w:r w:rsidR="00826627">
              <w:rPr>
                <w:rFonts w:eastAsia="Calibri"/>
                <w:lang w:val="uk-UA" w:eastAsia="en-US"/>
              </w:rPr>
              <w:t xml:space="preserve"> (в</w:t>
            </w:r>
            <w:r w:rsidR="00283E01" w:rsidRPr="00680EDE">
              <w:rPr>
                <w:rFonts w:eastAsia="Calibri"/>
                <w:lang w:val="uk-UA" w:eastAsia="en-US"/>
              </w:rPr>
              <w:t>ідповідно д</w:t>
            </w:r>
            <w:r w:rsidR="00EA68A9">
              <w:rPr>
                <w:rFonts w:eastAsia="Calibri"/>
                <w:lang w:val="uk-UA" w:eastAsia="en-US"/>
              </w:rPr>
              <w:t>о заявок</w:t>
            </w:r>
            <w:r w:rsidR="004745D0">
              <w:rPr>
                <w:rFonts w:eastAsia="Calibri"/>
                <w:lang w:val="uk-UA" w:eastAsia="en-US"/>
              </w:rPr>
              <w:t xml:space="preserve"> Замовника</w:t>
            </w:r>
            <w:r w:rsidR="00EA68A9">
              <w:rPr>
                <w:rFonts w:eastAsia="Calibri"/>
                <w:lang w:val="uk-UA" w:eastAsia="en-US"/>
              </w:rPr>
              <w:t>)</w:t>
            </w: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4969D3">
              <w:rPr>
                <w:lang w:val="uk-UA"/>
              </w:rPr>
              <w:t>9</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005807">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 xml:space="preserve">Повноваження щодо підпису документів пропозиції торгів </w:t>
            </w:r>
            <w:r>
              <w:rPr>
                <w:lang w:val="uk-UA"/>
              </w:rPr>
              <w:lastRenderedPageBreak/>
              <w:t>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005807">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w:t>
            </w:r>
            <w:r>
              <w:rPr>
                <w:lang w:val="uk-UA"/>
              </w:rPr>
              <w:lastRenderedPageBreak/>
              <w:t>(Додаток № 6</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 7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005807">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005807">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005807">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005807">
              <w:rPr>
                <w:b/>
                <w:bCs/>
                <w:lang w:val="uk-UA"/>
              </w:rPr>
              <w:t>11</w:t>
            </w:r>
            <w:r>
              <w:rPr>
                <w:b/>
                <w:bCs/>
                <w:lang w:val="uk-UA"/>
              </w:rPr>
              <w:t>»</w:t>
            </w:r>
            <w:r w:rsidR="001259B9">
              <w:rPr>
                <w:b/>
                <w:bCs/>
                <w:lang w:val="uk-UA"/>
              </w:rPr>
              <w:t xml:space="preserve"> </w:t>
            </w:r>
            <w:r w:rsidR="00005807">
              <w:rPr>
                <w:b/>
                <w:bCs/>
                <w:lang w:val="uk-UA"/>
              </w:rPr>
              <w:t xml:space="preserve"> вересня</w:t>
            </w:r>
            <w:r w:rsidR="0024713D">
              <w:rPr>
                <w:b/>
                <w:bCs/>
                <w:lang w:val="uk-UA"/>
              </w:rPr>
              <w:t xml:space="preserve"> </w:t>
            </w:r>
            <w:r w:rsidR="001259B9">
              <w:rPr>
                <w:b/>
                <w:bCs/>
                <w:lang w:val="uk-UA"/>
              </w:rPr>
              <w:t xml:space="preserve"> </w:t>
            </w:r>
            <w:r w:rsidR="00116882">
              <w:rPr>
                <w:b/>
                <w:bCs/>
                <w:lang w:val="uk-UA"/>
              </w:rPr>
              <w:t>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lastRenderedPageBreak/>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8B11BD">
              <w:rPr>
                <w:b/>
                <w:bCs/>
                <w:lang w:val="uk-UA" w:eastAsia="en-US"/>
              </w:rPr>
              <w:t xml:space="preserve"> </w:t>
            </w:r>
            <w:r w:rsidR="00005807">
              <w:rPr>
                <w:b/>
                <w:bCs/>
                <w:lang w:val="uk-UA" w:eastAsia="en-US"/>
              </w:rPr>
              <w:t xml:space="preserve">13 </w:t>
            </w:r>
            <w:r w:rsidR="005109C0">
              <w:rPr>
                <w:b/>
                <w:bCs/>
                <w:lang w:val="uk-UA"/>
              </w:rPr>
              <w:t xml:space="preserve"> год. </w:t>
            </w:r>
            <w:r w:rsidR="00005807">
              <w:rPr>
                <w:b/>
                <w:bCs/>
                <w:lang w:val="uk-UA"/>
              </w:rPr>
              <w:t xml:space="preserve">45 </w:t>
            </w:r>
            <w:r>
              <w:rPr>
                <w:b/>
                <w:bCs/>
                <w:lang w:val="uk-UA"/>
              </w:rPr>
              <w:t xml:space="preserve"> </w:t>
            </w:r>
            <w:r w:rsidR="008B11BD">
              <w:rPr>
                <w:b/>
                <w:bCs/>
                <w:lang w:val="uk-UA"/>
              </w:rPr>
              <w:t xml:space="preserve">хв. </w:t>
            </w:r>
            <w:r w:rsidR="003816A4">
              <w:rPr>
                <w:b/>
                <w:bCs/>
                <w:lang w:val="uk-UA"/>
              </w:rPr>
              <w:t>«</w:t>
            </w:r>
            <w:r w:rsidR="00005807">
              <w:rPr>
                <w:b/>
                <w:bCs/>
                <w:lang w:val="uk-UA"/>
              </w:rPr>
              <w:t>11</w:t>
            </w:r>
            <w:r w:rsidR="003816A4">
              <w:rPr>
                <w:b/>
                <w:bCs/>
                <w:lang w:val="uk-UA"/>
              </w:rPr>
              <w:t xml:space="preserve">» </w:t>
            </w:r>
            <w:r w:rsidR="00005807">
              <w:rPr>
                <w:b/>
                <w:bCs/>
                <w:lang w:val="uk-UA"/>
              </w:rPr>
              <w:t xml:space="preserve"> вересня </w:t>
            </w:r>
            <w:bookmarkStart w:id="0" w:name="_GoBack"/>
            <w:bookmarkEnd w:id="0"/>
            <w:r>
              <w:rPr>
                <w:b/>
                <w:bCs/>
                <w:lang w:val="uk-UA"/>
              </w:rPr>
              <w:t xml:space="preserve"> </w:t>
            </w:r>
            <w:r w:rsidR="00116882">
              <w:rPr>
                <w:b/>
                <w:bCs/>
                <w:lang w:val="uk-UA"/>
              </w:rPr>
              <w:t>2019</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005807">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lastRenderedPageBreak/>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lastRenderedPageBreak/>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 xml:space="preserve">2) відомості про юридичну особу, яка є учасником, внесено до </w:t>
            </w:r>
            <w:r>
              <w:rPr>
                <w:lang w:val="uk-UA"/>
              </w:rPr>
              <w:lastRenderedPageBreak/>
              <w:t>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00580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 xml:space="preserve">Замовник може визнати торги такими, що не відбулися, у разі </w:t>
            </w:r>
            <w:r>
              <w:rPr>
                <w:u w:val="single"/>
                <w:lang w:val="uk-UA"/>
              </w:rPr>
              <w:lastRenderedPageBreak/>
              <w:t>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005807">
        <w:tc>
          <w:tcPr>
            <w:tcW w:w="2376" w:type="dxa"/>
          </w:tcPr>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lastRenderedPageBreak/>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7E2E" w:rsidRPr="007C7E2E" w:rsidRDefault="007C21C3" w:rsidP="007C7E2E">
      <w:pPr>
        <w:jc w:val="center"/>
        <w:rPr>
          <w:b/>
          <w:lang w:val="uk-UA"/>
        </w:rPr>
      </w:pPr>
      <w:r w:rsidRPr="007C7E2E">
        <w:rPr>
          <w:b/>
          <w:lang w:val="uk-UA"/>
        </w:rPr>
        <w:t>на участь у відкритих торгах на закупівлю</w:t>
      </w:r>
      <w:r w:rsidR="000602E5">
        <w:rPr>
          <w:b/>
          <w:lang w:val="uk-UA"/>
        </w:rPr>
        <w:t xml:space="preserve"> </w:t>
      </w:r>
      <w:r w:rsidR="007C7E2E" w:rsidRPr="007C7E2E">
        <w:rPr>
          <w:rFonts w:eastAsia="Times New Roman"/>
          <w:b/>
          <w:lang w:val="uk-UA" w:eastAsia="ru-RU"/>
        </w:rPr>
        <w:t>телевізійного й аудіовізуального обладнання</w:t>
      </w:r>
    </w:p>
    <w:p w:rsidR="009A6F2C" w:rsidRPr="007C7E2E" w:rsidRDefault="007C7E2E" w:rsidP="007C7E2E">
      <w:pPr>
        <w:ind w:firstLine="426"/>
        <w:jc w:val="center"/>
        <w:outlineLvl w:val="0"/>
        <w:rPr>
          <w:rFonts w:eastAsia="Times New Roman"/>
          <w:b/>
          <w:lang w:val="uk-UA" w:eastAsia="ru-RU"/>
        </w:rPr>
      </w:pPr>
      <w:r w:rsidRPr="007C7E2E">
        <w:rPr>
          <w:rFonts w:eastAsia="Times New Roman"/>
          <w:b/>
          <w:lang w:val="uk-UA" w:eastAsia="ru-RU"/>
        </w:rPr>
        <w:t>(система відеоспостереження (обладнання та ПЗ))</w:t>
      </w:r>
    </w:p>
    <w:p w:rsidR="007C7E2E" w:rsidRPr="00BA6A7F" w:rsidRDefault="007C7E2E" w:rsidP="007C7E2E">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1276"/>
        <w:gridCol w:w="1276"/>
        <w:gridCol w:w="1417"/>
        <w:gridCol w:w="1418"/>
        <w:gridCol w:w="1701"/>
      </w:tblGrid>
      <w:tr w:rsidR="00A25A6A" w:rsidRPr="00DE2561" w:rsidTr="00A25A6A">
        <w:trPr>
          <w:trHeight w:val="897"/>
        </w:trPr>
        <w:tc>
          <w:tcPr>
            <w:tcW w:w="568"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551"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A25A6A" w:rsidRPr="00C46CFC" w:rsidRDefault="00A25A6A" w:rsidP="005E6774">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tc>
        <w:tc>
          <w:tcPr>
            <w:tcW w:w="1276"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Кількість</w:t>
            </w:r>
          </w:p>
        </w:tc>
        <w:tc>
          <w:tcPr>
            <w:tcW w:w="1417"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Ціна за одиницю без ПДВ, грн.</w:t>
            </w:r>
          </w:p>
        </w:tc>
        <w:tc>
          <w:tcPr>
            <w:tcW w:w="1418"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701" w:type="dxa"/>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одиницю </w:t>
            </w:r>
            <w:r w:rsidRPr="00DE2561">
              <w:rPr>
                <w:rFonts w:eastAsia="Times New Roman"/>
                <w:b/>
                <w:bCs/>
                <w:sz w:val="22"/>
                <w:szCs w:val="22"/>
                <w:lang w:val="uk-UA" w:eastAsia="ru-RU"/>
              </w:rPr>
              <w:t>з ПДВ**, грн.</w:t>
            </w:r>
          </w:p>
        </w:tc>
      </w:tr>
      <w:tr w:rsidR="00A25A6A" w:rsidRPr="00DE2561" w:rsidTr="00A25A6A">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817BA8">
            <w:pPr>
              <w:rPr>
                <w:highlight w:val="yellow"/>
                <w:lang w:val="en-US"/>
              </w:rPr>
            </w:pPr>
            <w:r w:rsidRPr="00BC688A">
              <w:rPr>
                <w:bCs/>
                <w:iCs/>
              </w:rPr>
              <w:t>Програмна</w:t>
            </w:r>
            <w:r w:rsidRPr="00BC688A">
              <w:rPr>
                <w:bCs/>
                <w:iCs/>
                <w:lang w:val="en-US"/>
              </w:rPr>
              <w:t xml:space="preserve"> </w:t>
            </w:r>
            <w:r w:rsidRPr="00BC688A">
              <w:rPr>
                <w:bCs/>
                <w:iCs/>
              </w:rPr>
              <w:t>продукція</w:t>
            </w:r>
            <w:r w:rsidRPr="00BC688A">
              <w:rPr>
                <w:bCs/>
                <w:iCs/>
                <w:lang w:val="en-US"/>
              </w:rPr>
              <w:t xml:space="preserve"> Milestone XProtect Professional+ Base License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A25A6A" w:rsidRDefault="00A25A6A" w:rsidP="00A25A6A">
            <w:pPr>
              <w:spacing w:after="200" w:line="276" w:lineRule="auto"/>
              <w:jc w:val="center"/>
              <w:rPr>
                <w:rFonts w:eastAsia="Times New Roman"/>
                <w:sz w:val="22"/>
                <w:szCs w:val="22"/>
                <w:lang w:val="uk-UA" w:eastAsia="ru-RU"/>
              </w:rPr>
            </w:pPr>
            <w:r w:rsidRPr="00A25A6A">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b/>
                <w:sz w:val="22"/>
                <w:szCs w:val="22"/>
                <w:lang w:val="uk-UA" w:eastAsia="ru-RU"/>
              </w:rPr>
            </w:pPr>
          </w:p>
        </w:tc>
      </w:tr>
      <w:tr w:rsidR="00A25A6A" w:rsidRPr="00DE2561" w:rsidTr="00A25A6A">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817BA8">
            <w:pPr>
              <w:rPr>
                <w:highlight w:val="yellow"/>
                <w:lang w:val="uk-UA"/>
              </w:rPr>
            </w:pPr>
            <w:r w:rsidRPr="00BC688A">
              <w:rPr>
                <w:rFonts w:eastAsia="Calibri"/>
                <w:bCs/>
                <w:iCs/>
                <w:sz w:val="22"/>
                <w:szCs w:val="22"/>
                <w:lang w:val="uk-UA" w:eastAsia="en-US"/>
              </w:rPr>
              <w:t>Програмна продукція Milestone XProtect Professional+ Device License з підтримкою Care Plus на 1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bCs/>
                <w:iCs/>
                <w:sz w:val="22"/>
                <w:szCs w:val="22"/>
                <w:lang w:val="uk-UA" w:eastAsia="ru-RU"/>
              </w:rPr>
            </w:pPr>
            <w:r>
              <w:rPr>
                <w:rFonts w:eastAsia="Times New Roman"/>
                <w:bCs/>
                <w:iCs/>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Cs/>
                <w:iCs/>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bCs/>
                <w:iCs/>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bCs/>
                <w:iCs/>
                <w:sz w:val="22"/>
                <w:szCs w:val="22"/>
                <w:lang w:val="uk-UA" w:eastAsia="ru-RU"/>
              </w:rPr>
            </w:pPr>
          </w:p>
        </w:tc>
      </w:tr>
      <w:tr w:rsidR="00A25A6A" w:rsidRPr="00DE2561"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0E110C">
            <w:pPr>
              <w:rPr>
                <w:lang w:val="uk-UA"/>
              </w:rPr>
            </w:pPr>
            <w:r w:rsidRPr="00BC688A">
              <w:rPr>
                <w:lang w:val="uk-UA"/>
              </w:rPr>
              <w:t xml:space="preserve">Аналітична   внутрішня  </w:t>
            </w:r>
          </w:p>
          <w:p w:rsidR="00A25A6A" w:rsidRPr="00BC688A" w:rsidRDefault="00A25A6A" w:rsidP="000E110C">
            <w:pPr>
              <w:rPr>
                <w:lang w:val="uk-UA"/>
              </w:rPr>
            </w:pPr>
            <w:r w:rsidRPr="00BC688A">
              <w:rPr>
                <w:lang w:val="uk-UA"/>
              </w:rPr>
              <w:t>IP-відеокамера з роздільною здатністю 1 МП.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0E110C">
            <w:pPr>
              <w:rPr>
                <w:lang w:val="uk-UA"/>
              </w:rPr>
            </w:pPr>
            <w:r w:rsidRPr="00BC688A">
              <w:rPr>
                <w:lang w:val="uk-UA"/>
              </w:rPr>
              <w:t xml:space="preserve">Аналітична   внутрішня </w:t>
            </w:r>
          </w:p>
          <w:p w:rsidR="00A25A6A" w:rsidRPr="00BC688A" w:rsidRDefault="00A25A6A" w:rsidP="000E110C">
            <w:pPr>
              <w:rPr>
                <w:lang w:val="uk-UA"/>
              </w:rPr>
            </w:pPr>
            <w:r w:rsidRPr="00BC688A">
              <w:rPr>
                <w:lang w:val="uk-UA"/>
              </w:rPr>
              <w:t xml:space="preserve"> IP-відеокамера з роздільною здатністю 2 МП.</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IP-відеокамера  без аудіо функції</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Внутрішня оглядова </w:t>
            </w:r>
            <w:r w:rsidRPr="00BC688A">
              <w:rPr>
                <w:rFonts w:eastAsia="Calibri"/>
                <w:bCs/>
                <w:iCs/>
                <w:sz w:val="22"/>
                <w:szCs w:val="22"/>
                <w:lang w:val="en-US" w:eastAsia="en-US"/>
              </w:rPr>
              <w:t>IP</w:t>
            </w:r>
            <w:r w:rsidRPr="00BC688A">
              <w:rPr>
                <w:rFonts w:eastAsia="Calibri"/>
                <w:bCs/>
                <w:iCs/>
                <w:sz w:val="22"/>
                <w:szCs w:val="22"/>
                <w:lang w:val="uk-UA" w:eastAsia="en-US"/>
              </w:rPr>
              <w:t>-відеокамера  без аудіо функції</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ударостійка IP-відеокамера  без аудіофункції</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Зовнішня циліндрична  ударостійка </w:t>
            </w:r>
            <w:r w:rsidRPr="00BC688A">
              <w:rPr>
                <w:rFonts w:eastAsia="Calibri"/>
                <w:bCs/>
                <w:iCs/>
                <w:sz w:val="22"/>
                <w:szCs w:val="22"/>
                <w:lang w:val="en-US" w:eastAsia="en-US"/>
              </w:rPr>
              <w:t>IP</w:t>
            </w:r>
            <w:r w:rsidRPr="00BC688A">
              <w:rPr>
                <w:rFonts w:eastAsia="Calibri"/>
                <w:bCs/>
                <w:iCs/>
                <w:sz w:val="22"/>
                <w:szCs w:val="22"/>
                <w:lang w:val="uk-UA" w:eastAsia="en-US"/>
              </w:rPr>
              <w:t>-відеокамера  з аудіофункцією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Внутрішня касова/оглядова  IP-відеокамери з аудіо функцією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купольна ударостійка IP-відеокамера  з аудіофункцією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Зовнішня </w:t>
            </w:r>
            <w:r w:rsidRPr="00BC688A">
              <w:rPr>
                <w:rFonts w:eastAsia="Calibri"/>
                <w:bCs/>
                <w:iCs/>
                <w:sz w:val="22"/>
                <w:szCs w:val="22"/>
                <w:lang w:val="en-US" w:eastAsia="en-US"/>
              </w:rPr>
              <w:t>IP</w:t>
            </w:r>
            <w:r w:rsidRPr="00BC688A">
              <w:rPr>
                <w:rFonts w:eastAsia="Calibri"/>
                <w:bCs/>
                <w:iCs/>
                <w:sz w:val="22"/>
                <w:szCs w:val="22"/>
                <w:lang w:val="uk-UA" w:eastAsia="en-US"/>
              </w:rPr>
              <w:t>-відеокамера з підтримкою дистанційного керування фокусом та зумом</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Зовнішня IP-відеокамера з підвищеною роздільною здатністю</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Решітка вандалозахисна </w:t>
            </w:r>
          </w:p>
          <w:p w:rsidR="00A25A6A" w:rsidRPr="00BC688A" w:rsidRDefault="00A25A6A" w:rsidP="005C2F05">
            <w:pPr>
              <w:rPr>
                <w:lang w:val="uk-UA"/>
              </w:rPr>
            </w:pPr>
            <w:r>
              <w:rPr>
                <w:rFonts w:eastAsia="Calibri"/>
                <w:bCs/>
                <w:iCs/>
                <w:sz w:val="22"/>
                <w:szCs w:val="22"/>
                <w:lang w:val="uk-UA" w:eastAsia="en-US"/>
              </w:rPr>
              <w:t>(</w:t>
            </w:r>
            <w:r w:rsidRPr="00BC688A">
              <w:rPr>
                <w:rFonts w:eastAsia="Calibri"/>
                <w:bCs/>
                <w:iCs/>
                <w:sz w:val="22"/>
                <w:szCs w:val="22"/>
                <w:lang w:val="uk-UA" w:eastAsia="en-US"/>
              </w:rPr>
              <w:t>Тип1</w:t>
            </w:r>
            <w:r>
              <w:rPr>
                <w:rFonts w:eastAsia="Calibri"/>
                <w:bCs/>
                <w:i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Решітка вандалозахисна </w:t>
            </w:r>
          </w:p>
          <w:p w:rsidR="00A25A6A" w:rsidRPr="00BC688A" w:rsidRDefault="00A25A6A" w:rsidP="005C2F05">
            <w:pPr>
              <w:rPr>
                <w:lang w:val="uk-UA"/>
              </w:rPr>
            </w:pPr>
            <w:r>
              <w:rPr>
                <w:rFonts w:eastAsia="Calibri"/>
                <w:bCs/>
                <w:iCs/>
                <w:sz w:val="22"/>
                <w:szCs w:val="22"/>
                <w:lang w:val="uk-UA" w:eastAsia="en-US"/>
              </w:rPr>
              <w:t>(</w:t>
            </w:r>
            <w:r w:rsidRPr="00BC688A">
              <w:rPr>
                <w:rFonts w:eastAsia="Calibri"/>
                <w:bCs/>
                <w:iCs/>
                <w:sz w:val="22"/>
                <w:szCs w:val="22"/>
                <w:lang w:val="uk-UA" w:eastAsia="en-US"/>
              </w:rPr>
              <w:t>Тип2</w:t>
            </w:r>
            <w:r>
              <w:rPr>
                <w:rFonts w:eastAsia="Calibri"/>
                <w:bCs/>
                <w:i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Джерело безперебійного живлення з USB</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30784"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Сервер </w:t>
            </w:r>
          </w:p>
          <w:p w:rsidR="00A25A6A" w:rsidRDefault="00A25A6A" w:rsidP="005C2F05">
            <w:pPr>
              <w:rPr>
                <w:rFonts w:eastAsia="Calibri"/>
                <w:bCs/>
                <w:iCs/>
                <w:sz w:val="22"/>
                <w:szCs w:val="22"/>
                <w:lang w:val="uk-UA" w:eastAsia="en-US"/>
              </w:rPr>
            </w:pPr>
            <w:r w:rsidRPr="00BC688A">
              <w:rPr>
                <w:rFonts w:eastAsia="Calibri"/>
                <w:bCs/>
                <w:iCs/>
                <w:sz w:val="22"/>
                <w:szCs w:val="22"/>
                <w:lang w:val="uk-UA" w:eastAsia="en-US"/>
              </w:rPr>
              <w:t xml:space="preserve">відеоспосте реження  </w:t>
            </w:r>
          </w:p>
          <w:p w:rsidR="00A25A6A" w:rsidRPr="00BC688A" w:rsidRDefault="00A25A6A" w:rsidP="005C2F05">
            <w:pPr>
              <w:rPr>
                <w:lang w:val="uk-UA"/>
              </w:rPr>
            </w:pPr>
            <w:r>
              <w:rPr>
                <w:rFonts w:eastAsia="Calibri"/>
                <w:bCs/>
                <w:iCs/>
                <w:sz w:val="22"/>
                <w:szCs w:val="22"/>
                <w:lang w:val="uk-UA" w:eastAsia="en-US"/>
              </w:rPr>
              <w:t>(</w:t>
            </w:r>
            <w:r w:rsidRPr="00BC688A">
              <w:rPr>
                <w:rFonts w:eastAsia="Calibri"/>
                <w:bCs/>
                <w:iCs/>
                <w:sz w:val="22"/>
                <w:szCs w:val="22"/>
                <w:lang w:val="uk-UA" w:eastAsia="en-US"/>
              </w:rPr>
              <w:t>Тип 1</w:t>
            </w:r>
            <w:r>
              <w:rPr>
                <w:rFonts w:eastAsia="Calibri"/>
                <w:bCs/>
                <w:i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sz w:val="22"/>
                <w:szCs w:val="22"/>
                <w:lang w:val="uk-UA" w:eastAsia="en-US"/>
              </w:rPr>
              <w:t xml:space="preserve">Сервер відеоспостереження </w:t>
            </w:r>
            <w:r>
              <w:rPr>
                <w:rFonts w:eastAsia="Calibri"/>
                <w:bCs/>
                <w:sz w:val="22"/>
                <w:szCs w:val="22"/>
                <w:lang w:val="uk-UA" w:eastAsia="en-US"/>
              </w:rPr>
              <w:t>(</w:t>
            </w:r>
            <w:r w:rsidRPr="00BC688A">
              <w:rPr>
                <w:rFonts w:eastAsia="Calibri"/>
                <w:bCs/>
                <w:sz w:val="22"/>
                <w:szCs w:val="22"/>
                <w:lang w:val="uk-UA" w:eastAsia="en-US"/>
              </w:rPr>
              <w:t>Тип 2</w:t>
            </w:r>
            <w:r>
              <w:rPr>
                <w:rFonts w:eastAsia="Calibri"/>
                <w:bCs/>
                <w:sz w:val="22"/>
                <w:szCs w:val="22"/>
                <w:lang w:val="uk-UA"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lang w:val="uk-UA"/>
              </w:rPr>
              <w:t>IP-відеокодер</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внутрішньої </w:t>
            </w:r>
            <w:r w:rsidRPr="00BC688A">
              <w:rPr>
                <w:rFonts w:eastAsia="Calibri"/>
                <w:bCs/>
                <w:iCs/>
                <w:sz w:val="22"/>
                <w:szCs w:val="22"/>
                <w:lang w:val="en-US" w:eastAsia="en-US"/>
              </w:rPr>
              <w:t>IP</w:t>
            </w:r>
            <w:r w:rsidRPr="00BC688A">
              <w:rPr>
                <w:rFonts w:eastAsia="Calibri"/>
                <w:bCs/>
                <w:iCs/>
                <w:sz w:val="22"/>
                <w:szCs w:val="22"/>
                <w:lang w:eastAsia="en-US"/>
              </w:rPr>
              <w:t xml:space="preserve"> відео</w:t>
            </w:r>
            <w:r w:rsidRPr="00BC688A">
              <w:rPr>
                <w:rFonts w:eastAsia="Calibri"/>
                <w:bCs/>
                <w:iCs/>
                <w:sz w:val="22"/>
                <w:szCs w:val="22"/>
                <w:lang w:val="uk-UA" w:eastAsia="en-US"/>
              </w:rPr>
              <w:t>камери</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BC688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зовнішньої </w:t>
            </w:r>
            <w:r w:rsidRPr="00BC688A">
              <w:rPr>
                <w:rFonts w:eastAsia="Calibri"/>
                <w:bCs/>
                <w:iCs/>
                <w:sz w:val="22"/>
                <w:szCs w:val="22"/>
                <w:lang w:val="en-US" w:eastAsia="en-US"/>
              </w:rPr>
              <w:t>IP</w:t>
            </w:r>
            <w:r w:rsidRPr="00BC688A">
              <w:rPr>
                <w:rFonts w:eastAsia="Calibri"/>
                <w:bCs/>
                <w:iCs/>
                <w:sz w:val="22"/>
                <w:szCs w:val="22"/>
                <w:lang w:eastAsia="en-US"/>
              </w:rPr>
              <w:t xml:space="preserve"> відео</w:t>
            </w:r>
            <w:r w:rsidRPr="00BC688A">
              <w:rPr>
                <w:rFonts w:eastAsia="Calibri"/>
                <w:bCs/>
                <w:iCs/>
                <w:sz w:val="22"/>
                <w:szCs w:val="22"/>
                <w:lang w:val="uk-UA" w:eastAsia="en-US"/>
              </w:rPr>
              <w:t>камери</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BC688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Послуга з підключення та налаштування</w:t>
            </w:r>
            <w:r w:rsidRPr="00BC688A">
              <w:rPr>
                <w:rFonts w:eastAsia="Calibri"/>
                <w:bCs/>
                <w:iCs/>
                <w:sz w:val="22"/>
                <w:szCs w:val="22"/>
                <w:lang w:eastAsia="en-US"/>
              </w:rPr>
              <w:t xml:space="preserve"> </w:t>
            </w:r>
            <w:r w:rsidRPr="00BC688A">
              <w:rPr>
                <w:rFonts w:eastAsia="Calibri"/>
                <w:bCs/>
                <w:iCs/>
                <w:sz w:val="22"/>
                <w:szCs w:val="22"/>
                <w:lang w:val="en-US" w:eastAsia="en-US"/>
              </w:rPr>
              <w:t>IP</w:t>
            </w:r>
            <w:r w:rsidRPr="00BC688A">
              <w:rPr>
                <w:rFonts w:eastAsia="Calibri"/>
                <w:bCs/>
                <w:iCs/>
                <w:sz w:val="22"/>
                <w:szCs w:val="22"/>
                <w:lang w:eastAsia="en-US"/>
              </w:rPr>
              <w:t xml:space="preserve">- </w:t>
            </w:r>
            <w:r w:rsidRPr="00BC688A">
              <w:rPr>
                <w:rFonts w:eastAsia="Calibri"/>
                <w:bCs/>
                <w:iCs/>
                <w:sz w:val="22"/>
                <w:szCs w:val="22"/>
                <w:lang w:val="uk-UA" w:eastAsia="en-US"/>
              </w:rPr>
              <w:t>відеокодера</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w:t>
            </w:r>
            <w:r w:rsidRPr="00BC688A">
              <w:rPr>
                <w:rFonts w:eastAsia="Calibri"/>
                <w:bCs/>
                <w:iCs/>
                <w:sz w:val="22"/>
                <w:szCs w:val="22"/>
                <w:lang w:val="uk-UA" w:eastAsia="en-US"/>
              </w:rPr>
              <w:lastRenderedPageBreak/>
              <w:t xml:space="preserve">серверу відеоспостереження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jc w:val="center"/>
              <w:rPr>
                <w:rFonts w:eastAsia="Calibri"/>
                <w:sz w:val="22"/>
                <w:szCs w:val="22"/>
                <w:lang w:val="uk-UA" w:eastAsia="en-US"/>
              </w:rPr>
            </w:pPr>
            <w:r>
              <w:rPr>
                <w:rFonts w:eastAsia="Calibri"/>
                <w:sz w:val="22"/>
                <w:szCs w:val="22"/>
                <w:lang w:val="uk-UA" w:eastAsia="en-US"/>
              </w:rPr>
              <w:lastRenderedPageBreak/>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підключення та налаштування ДБЖ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0E110C" w:rsidTr="00A25A6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DE2561">
            <w:pPr>
              <w:numPr>
                <w:ilvl w:val="0"/>
                <w:numId w:val="14"/>
              </w:numPr>
              <w:spacing w:after="200" w:line="276" w:lineRule="auto"/>
              <w:ind w:left="34" w:hanging="34"/>
              <w:jc w:val="center"/>
              <w:outlineLvl w:val="3"/>
              <w:rPr>
                <w:rFonts w:eastAsia="Times New Roman"/>
                <w:bCs/>
                <w:sz w:val="22"/>
                <w:szCs w:val="22"/>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A25A6A" w:rsidRPr="00BC688A" w:rsidRDefault="00A25A6A" w:rsidP="005C2F05">
            <w:pPr>
              <w:rPr>
                <w:lang w:val="uk-UA"/>
              </w:rPr>
            </w:pPr>
            <w:r w:rsidRPr="00BC688A">
              <w:rPr>
                <w:rFonts w:eastAsia="Calibri"/>
                <w:bCs/>
                <w:iCs/>
                <w:sz w:val="22"/>
                <w:szCs w:val="22"/>
                <w:lang w:val="uk-UA" w:eastAsia="en-US"/>
              </w:rPr>
              <w:t xml:space="preserve">Послуга з підготовки Паспорту  СВС Об’єкту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w:t>
            </w:r>
          </w:p>
        </w:tc>
        <w:tc>
          <w:tcPr>
            <w:tcW w:w="1276"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r>
              <w:rPr>
                <w:rFonts w:eastAsia="Times New Roman"/>
                <w:sz w:val="22"/>
                <w:szCs w:val="22"/>
                <w:lang w:val="uk-UA"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A25A6A">
            <w:pPr>
              <w:spacing w:after="200" w:line="276" w:lineRule="auto"/>
              <w:jc w:val="center"/>
              <w:rPr>
                <w:rFonts w:eastAsia="Times New Roman"/>
                <w:sz w:val="22"/>
                <w:szCs w:val="22"/>
                <w:lang w:val="uk-UA" w:eastAsia="ru-RU"/>
              </w:rPr>
            </w:pPr>
          </w:p>
        </w:tc>
      </w:tr>
      <w:tr w:rsidR="00A25A6A" w:rsidRPr="00DE2561" w:rsidTr="00A25A6A">
        <w:trPr>
          <w:trHeight w:val="423"/>
        </w:trPr>
        <w:tc>
          <w:tcPr>
            <w:tcW w:w="568" w:type="dxa"/>
            <w:tcBorders>
              <w:top w:val="single" w:sz="4" w:space="0" w:color="auto"/>
              <w:left w:val="single" w:sz="4" w:space="0" w:color="auto"/>
              <w:bottom w:val="single" w:sz="4" w:space="0" w:color="auto"/>
              <w:right w:val="single" w:sz="4" w:space="0" w:color="auto"/>
            </w:tcBorders>
          </w:tcPr>
          <w:p w:rsidR="00A25A6A" w:rsidRDefault="00A25A6A" w:rsidP="00DE2561">
            <w:pPr>
              <w:spacing w:after="200" w:line="276" w:lineRule="auto"/>
              <w:rPr>
                <w:rFonts w:eastAsia="Times New Roman"/>
                <w:sz w:val="22"/>
                <w:szCs w:val="22"/>
                <w:lang w:val="uk-UA" w:eastAsia="ru-RU"/>
              </w:rPr>
            </w:pPr>
          </w:p>
        </w:tc>
        <w:tc>
          <w:tcPr>
            <w:tcW w:w="7938" w:type="dxa"/>
            <w:gridSpan w:val="5"/>
            <w:tcBorders>
              <w:top w:val="single" w:sz="4" w:space="0" w:color="auto"/>
              <w:left w:val="single" w:sz="4" w:space="0" w:color="auto"/>
              <w:bottom w:val="single" w:sz="4" w:space="0" w:color="auto"/>
              <w:right w:val="single" w:sz="4" w:space="0" w:color="auto"/>
            </w:tcBorders>
            <w:hideMark/>
          </w:tcPr>
          <w:p w:rsidR="00A25A6A" w:rsidRPr="00DE2561" w:rsidRDefault="00A25A6A" w:rsidP="00DE2561">
            <w:pPr>
              <w:spacing w:after="200" w:line="276" w:lineRule="auto"/>
              <w:rPr>
                <w:rFonts w:eastAsia="Times New Roman"/>
                <w:sz w:val="22"/>
                <w:szCs w:val="22"/>
                <w:lang w:val="uk-UA" w:eastAsia="ru-RU"/>
              </w:rPr>
            </w:pPr>
            <w:r>
              <w:rPr>
                <w:rFonts w:eastAsia="Times New Roman"/>
                <w:sz w:val="22"/>
                <w:szCs w:val="22"/>
                <w:lang w:val="uk-UA" w:eastAsia="ru-RU"/>
              </w:rPr>
              <w:t>Ціна</w:t>
            </w:r>
            <w:r w:rsidRPr="00C46CFC">
              <w:rPr>
                <w:rFonts w:eastAsia="Times New Roman"/>
                <w:bCs/>
                <w:iCs/>
                <w:sz w:val="22"/>
                <w:szCs w:val="22"/>
                <w:lang w:val="uk-UA" w:eastAsia="ru-RU"/>
              </w:rPr>
              <w:t xml:space="preserve"> </w:t>
            </w:r>
            <w:r>
              <w:rPr>
                <w:rFonts w:eastAsia="Times New Roman"/>
                <w:sz w:val="22"/>
                <w:szCs w:val="22"/>
                <w:lang w:val="uk-UA" w:eastAsia="ru-RU"/>
              </w:rPr>
              <w:t xml:space="preserve">пропозиції без </w:t>
            </w:r>
            <w:r w:rsidRPr="00C46CFC">
              <w:rPr>
                <w:rFonts w:eastAsia="Times New Roman"/>
                <w:sz w:val="22"/>
                <w:szCs w:val="22"/>
                <w:lang w:val="uk-UA" w:eastAsia="ru-RU"/>
              </w:rPr>
              <w:t>ПДВ, грн.</w:t>
            </w: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DE2561" w:rsidTr="00A25A6A">
        <w:trPr>
          <w:trHeight w:val="423"/>
        </w:trPr>
        <w:tc>
          <w:tcPr>
            <w:tcW w:w="568" w:type="dxa"/>
            <w:tcBorders>
              <w:top w:val="single" w:sz="4" w:space="0" w:color="auto"/>
              <w:left w:val="single" w:sz="4" w:space="0" w:color="auto"/>
              <w:bottom w:val="single" w:sz="4" w:space="0" w:color="auto"/>
              <w:right w:val="single" w:sz="4" w:space="0" w:color="auto"/>
            </w:tcBorders>
          </w:tcPr>
          <w:p w:rsidR="00A25A6A" w:rsidRDefault="00A25A6A" w:rsidP="00DE2561">
            <w:pPr>
              <w:spacing w:after="200" w:line="276" w:lineRule="auto"/>
              <w:rPr>
                <w:rFonts w:eastAsia="Times New Roman"/>
                <w:sz w:val="22"/>
                <w:szCs w:val="22"/>
                <w:lang w:val="uk-UA" w:eastAsia="ru-RU"/>
              </w:rPr>
            </w:pPr>
          </w:p>
        </w:tc>
        <w:tc>
          <w:tcPr>
            <w:tcW w:w="7938" w:type="dxa"/>
            <w:gridSpan w:val="5"/>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r>
              <w:rPr>
                <w:rFonts w:eastAsia="Times New Roman"/>
                <w:sz w:val="22"/>
                <w:szCs w:val="22"/>
                <w:lang w:val="uk-UA" w:eastAsia="ru-RU"/>
              </w:rPr>
              <w:t>ПДВ, грн.**</w:t>
            </w: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r w:rsidR="00A25A6A" w:rsidRPr="00DE2561" w:rsidTr="00A25A6A">
        <w:trPr>
          <w:trHeight w:val="423"/>
        </w:trPr>
        <w:tc>
          <w:tcPr>
            <w:tcW w:w="568" w:type="dxa"/>
            <w:tcBorders>
              <w:top w:val="single" w:sz="4" w:space="0" w:color="auto"/>
              <w:left w:val="single" w:sz="4" w:space="0" w:color="auto"/>
              <w:bottom w:val="single" w:sz="4" w:space="0" w:color="auto"/>
              <w:right w:val="single" w:sz="4" w:space="0" w:color="auto"/>
            </w:tcBorders>
          </w:tcPr>
          <w:p w:rsidR="00A25A6A" w:rsidRDefault="00A25A6A" w:rsidP="00DE2561">
            <w:pPr>
              <w:spacing w:after="200" w:line="276" w:lineRule="auto"/>
              <w:rPr>
                <w:rFonts w:eastAsia="Times New Roman"/>
                <w:sz w:val="22"/>
                <w:szCs w:val="22"/>
                <w:lang w:val="uk-UA" w:eastAsia="ru-RU"/>
              </w:rPr>
            </w:pPr>
          </w:p>
        </w:tc>
        <w:tc>
          <w:tcPr>
            <w:tcW w:w="7938" w:type="dxa"/>
            <w:gridSpan w:val="5"/>
            <w:tcBorders>
              <w:top w:val="single" w:sz="4" w:space="0" w:color="auto"/>
              <w:left w:val="single" w:sz="4" w:space="0" w:color="auto"/>
              <w:bottom w:val="single" w:sz="4" w:space="0" w:color="auto"/>
              <w:right w:val="single" w:sz="4" w:space="0" w:color="auto"/>
            </w:tcBorders>
          </w:tcPr>
          <w:p w:rsidR="00A25A6A" w:rsidRPr="00DE2561" w:rsidRDefault="00A25A6A" w:rsidP="00DE2561">
            <w:pPr>
              <w:spacing w:after="200" w:line="276" w:lineRule="auto"/>
              <w:rPr>
                <w:rFonts w:eastAsia="Times New Roman"/>
                <w:sz w:val="22"/>
                <w:szCs w:val="22"/>
                <w:lang w:val="uk-UA" w:eastAsia="ru-RU"/>
              </w:rPr>
            </w:pPr>
            <w:r>
              <w:rPr>
                <w:rFonts w:eastAsia="Times New Roman"/>
                <w:sz w:val="22"/>
                <w:szCs w:val="22"/>
                <w:lang w:val="uk-UA" w:eastAsia="ru-RU"/>
              </w:rPr>
              <w:t>Ціна пропозиції з ПДВ**, грн.</w:t>
            </w:r>
          </w:p>
        </w:tc>
        <w:tc>
          <w:tcPr>
            <w:tcW w:w="1701" w:type="dxa"/>
            <w:tcBorders>
              <w:top w:val="single" w:sz="4" w:space="0" w:color="auto"/>
              <w:left w:val="single" w:sz="4" w:space="0" w:color="auto"/>
              <w:bottom w:val="single" w:sz="4" w:space="0" w:color="auto"/>
              <w:right w:val="single" w:sz="4" w:space="0" w:color="auto"/>
            </w:tcBorders>
            <w:vAlign w:val="center"/>
          </w:tcPr>
          <w:p w:rsidR="00A25A6A" w:rsidRPr="00DE2561" w:rsidRDefault="00A25A6A" w:rsidP="00DE2561">
            <w:pPr>
              <w:spacing w:after="200" w:line="276" w:lineRule="auto"/>
              <w:rPr>
                <w:rFonts w:eastAsia="Times New Roman"/>
                <w:sz w:val="22"/>
                <w:szCs w:val="22"/>
                <w:lang w:val="uk-UA" w:eastAsia="ru-RU"/>
              </w:rPr>
            </w:pPr>
          </w:p>
        </w:tc>
      </w:tr>
    </w:tbl>
    <w:p w:rsidR="009A6F2C" w:rsidRDefault="009A6F2C" w:rsidP="009A6F2C">
      <w:pPr>
        <w:ind w:firstLine="426"/>
        <w:jc w:val="both"/>
        <w:rPr>
          <w:sz w:val="20"/>
          <w:szCs w:val="20"/>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9A6F2C" w:rsidRPr="00C46CFC" w:rsidRDefault="000E110C" w:rsidP="00306B3D">
      <w:pPr>
        <w:ind w:firstLine="426"/>
        <w:rPr>
          <w:sz w:val="20"/>
          <w:szCs w:val="20"/>
          <w:lang w:val="uk-UA"/>
        </w:rPr>
      </w:pPr>
      <w:r>
        <w:rPr>
          <w:rFonts w:eastAsia="MS Mincho"/>
          <w:sz w:val="20"/>
          <w:szCs w:val="20"/>
          <w:lang w:val="uk-UA"/>
        </w:rPr>
        <w:t>*</w:t>
      </w:r>
      <w:r w:rsidR="00306B3D" w:rsidRPr="00C46CFC">
        <w:rPr>
          <w:rFonts w:eastAsia="MS Mincho"/>
          <w:sz w:val="20"/>
          <w:szCs w:val="20"/>
          <w:lang w:val="uk-UA"/>
        </w:rPr>
        <w:t xml:space="preserve">Учасник  зазначає </w:t>
      </w:r>
      <w:r w:rsidR="00A25A6A">
        <w:rPr>
          <w:rFonts w:eastAsia="Times New Roman"/>
          <w:iCs/>
          <w:sz w:val="20"/>
          <w:szCs w:val="20"/>
          <w:lang w:val="uk-UA" w:eastAsia="ru-RU"/>
        </w:rPr>
        <w:t>марку та модель О</w:t>
      </w:r>
      <w:r w:rsidR="00A25B6A">
        <w:rPr>
          <w:rFonts w:eastAsia="Times New Roman"/>
          <w:iCs/>
          <w:sz w:val="20"/>
          <w:szCs w:val="20"/>
          <w:lang w:val="uk-UA" w:eastAsia="ru-RU"/>
        </w:rPr>
        <w:t>бладнання</w:t>
      </w:r>
      <w:r w:rsidR="00306B3D" w:rsidRPr="00C46CFC">
        <w:rPr>
          <w:rFonts w:eastAsia="Times New Roman"/>
          <w:iCs/>
          <w:sz w:val="20"/>
          <w:szCs w:val="20"/>
          <w:lang w:val="uk-UA" w:eastAsia="ru-RU"/>
        </w:rPr>
        <w:t>, щ</w:t>
      </w:r>
      <w:r w:rsidR="00A25A6A">
        <w:rPr>
          <w:rFonts w:eastAsia="Times New Roman"/>
          <w:iCs/>
          <w:sz w:val="20"/>
          <w:szCs w:val="20"/>
          <w:lang w:val="uk-UA" w:eastAsia="ru-RU"/>
        </w:rPr>
        <w:t>о пропонується</w:t>
      </w:r>
      <w:r w:rsidR="00306B3D" w:rsidRPr="00C46CFC">
        <w:rPr>
          <w:rFonts w:eastAsia="MS Mincho"/>
          <w:sz w:val="20"/>
          <w:szCs w:val="20"/>
        </w:rPr>
        <w:t>.</w:t>
      </w:r>
    </w:p>
    <w:p w:rsidR="009A6F2C" w:rsidRPr="00C46CFC" w:rsidRDefault="009A6F2C" w:rsidP="009A6F2C">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9A6F2C" w:rsidRPr="00306B3D" w:rsidRDefault="009A6F2C" w:rsidP="009A6F2C">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Pr="00834FC9">
        <w:rPr>
          <w:rFonts w:eastAsia="Times New Roman"/>
          <w:lang w:val="uk-UA" w:eastAsia="ru-RU"/>
        </w:rPr>
        <w:t>Довідка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p>
    <w:p w:rsidR="006E2133" w:rsidRDefault="006E2133" w:rsidP="006E2133">
      <w:pPr>
        <w:jc w:val="center"/>
        <w:outlineLvl w:val="0"/>
        <w:rPr>
          <w:b/>
          <w:bCs/>
          <w:sz w:val="23"/>
          <w:szCs w:val="23"/>
          <w:lang w:val="uk-UA"/>
        </w:rPr>
      </w:pPr>
    </w:p>
    <w:p w:rsidR="006E2133" w:rsidRDefault="006E2133" w:rsidP="006E2133">
      <w:pPr>
        <w:jc w:val="both"/>
        <w:rPr>
          <w:rFonts w:eastAsia="Times New Roman"/>
          <w:lang w:val="uk-UA" w:eastAsia="ru-RU"/>
        </w:rPr>
      </w:pPr>
      <w:r w:rsidRPr="00722C7D">
        <w:rPr>
          <w:iCs/>
          <w:lang w:val="uk-UA"/>
        </w:rPr>
        <w:t>2</w:t>
      </w:r>
      <w:r w:rsidRPr="00A25A6A">
        <w:rPr>
          <w:iCs/>
          <w:sz w:val="22"/>
          <w:szCs w:val="22"/>
          <w:lang w:val="uk-UA"/>
        </w:rPr>
        <w:t xml:space="preserve">. </w:t>
      </w:r>
      <w:r w:rsidRPr="00A25A6A">
        <w:rPr>
          <w:rFonts w:eastAsia="Times New Roman"/>
          <w:lang w:val="uk-UA" w:eastAsia="ru-RU"/>
        </w:rPr>
        <w:t>Довідка</w:t>
      </w:r>
      <w:r w:rsidRPr="00834FC9">
        <w:rPr>
          <w:rFonts w:eastAsia="Times New Roman"/>
          <w:lang w:val="uk-UA" w:eastAsia="ru-RU"/>
        </w:rPr>
        <w:t xml:space="preserve"> у довільній формі, що містить інформацію про працівник</w:t>
      </w:r>
      <w:r>
        <w:rPr>
          <w:rFonts w:eastAsia="Times New Roman"/>
          <w:lang w:val="uk-UA" w:eastAsia="ru-RU"/>
        </w:rPr>
        <w:t>ів учасника (вказати не менше 5</w:t>
      </w:r>
      <w:r w:rsidRPr="00834FC9">
        <w:rPr>
          <w:rFonts w:eastAsia="Times New Roman"/>
          <w:lang w:val="uk-UA" w:eastAsia="ru-RU"/>
        </w:rPr>
        <w:t xml:space="preserve">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w:t>
      </w:r>
    </w:p>
    <w:p w:rsidR="006E2133" w:rsidRPr="00834FC9" w:rsidRDefault="006E2133" w:rsidP="006E2133">
      <w:pPr>
        <w:jc w:val="both"/>
        <w:rPr>
          <w:rFonts w:eastAsia="Times New Roman"/>
          <w:lang w:val="uk-UA" w:eastAsia="ru-RU"/>
        </w:rPr>
      </w:pPr>
      <w:r w:rsidRPr="00834FC9">
        <w:rPr>
          <w:rFonts w:eastAsia="Times New Roman"/>
          <w:lang w:val="uk-UA" w:eastAsia="ru-RU"/>
        </w:rPr>
        <w:t>Підтвердити:</w:t>
      </w:r>
    </w:p>
    <w:p w:rsidR="006E2133" w:rsidRPr="00834FC9" w:rsidRDefault="006E2133" w:rsidP="006E2133">
      <w:pPr>
        <w:jc w:val="both"/>
        <w:rPr>
          <w:rFonts w:eastAsia="Calibri"/>
          <w:lang w:val="uk-UA"/>
        </w:rPr>
      </w:pPr>
      <w:r w:rsidRPr="00834FC9">
        <w:rPr>
          <w:rFonts w:eastAsia="Times New Roman"/>
          <w:lang w:val="uk-UA" w:eastAsia="ru-RU"/>
        </w:rPr>
        <w:t xml:space="preserve"> - копіями дипломів </w:t>
      </w:r>
      <w:r>
        <w:rPr>
          <w:rFonts w:eastAsia="Times New Roman"/>
          <w:lang w:val="uk-UA" w:eastAsia="ru-RU"/>
        </w:rPr>
        <w:t xml:space="preserve"> - </w:t>
      </w:r>
      <w:r w:rsidRPr="00834FC9">
        <w:rPr>
          <w:rFonts w:eastAsia="Calibri"/>
          <w:lang w:val="uk-UA"/>
        </w:rPr>
        <w:t>лише для працівників з інженерною освітою</w:t>
      </w:r>
      <w:r>
        <w:rPr>
          <w:rFonts w:eastAsia="Calibri"/>
          <w:lang w:val="uk-UA"/>
        </w:rPr>
        <w:t xml:space="preserve"> згідно довідки</w:t>
      </w:r>
      <w:r w:rsidRPr="00834FC9">
        <w:rPr>
          <w:rFonts w:eastAsia="Calibri"/>
          <w:lang w:val="uk-UA"/>
        </w:rPr>
        <w:t xml:space="preserve">, </w:t>
      </w:r>
    </w:p>
    <w:p w:rsidR="006E2133" w:rsidRPr="00834FC9" w:rsidRDefault="006E2133" w:rsidP="006E2133">
      <w:pPr>
        <w:jc w:val="both"/>
        <w:rPr>
          <w:rFonts w:eastAsia="Times New Roman"/>
          <w:lang w:val="uk-UA" w:eastAsia="ru-RU"/>
        </w:rPr>
      </w:pPr>
      <w:r w:rsidRPr="00834FC9">
        <w:rPr>
          <w:rFonts w:eastAsia="Calibri"/>
          <w:lang w:val="uk-UA"/>
        </w:rPr>
        <w:t xml:space="preserve"> - копіями  трудових книжок (трудових угод) </w:t>
      </w:r>
      <w:r>
        <w:rPr>
          <w:rFonts w:eastAsia="Calibri"/>
          <w:lang w:val="uk-UA"/>
        </w:rPr>
        <w:t xml:space="preserve"> - </w:t>
      </w:r>
      <w:r w:rsidRPr="00834FC9">
        <w:rPr>
          <w:rFonts w:eastAsia="Calibri"/>
          <w:lang w:val="uk-UA"/>
        </w:rPr>
        <w:t>для всіх працівників згідно довідки</w:t>
      </w:r>
      <w:r w:rsidRPr="00834FC9">
        <w:rPr>
          <w:rFonts w:eastAsia="Times New Roman"/>
          <w:lang w:val="uk-UA" w:eastAsia="ru-RU"/>
        </w:rPr>
        <w:t>.</w:t>
      </w:r>
    </w:p>
    <w:p w:rsidR="006E2133" w:rsidRPr="00834FC9" w:rsidRDefault="006E2133" w:rsidP="006E2133">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Довідка у довільній формі про підтвердження виконання </w:t>
      </w:r>
      <w:r>
        <w:rPr>
          <w:rFonts w:eastAsia="Times New Roman"/>
          <w:lang w:val="uk-UA" w:eastAsia="ru-RU"/>
        </w:rPr>
        <w:t xml:space="preserve">аналогічних </w:t>
      </w:r>
      <w:r w:rsidRPr="00834FC9">
        <w:rPr>
          <w:rFonts w:eastAsia="Times New Roman"/>
          <w:lang w:val="uk-UA" w:eastAsia="ru-RU"/>
        </w:rPr>
        <w:t>договорів</w:t>
      </w:r>
      <w:r>
        <w:rPr>
          <w:rFonts w:eastAsia="Times New Roman"/>
          <w:lang w:val="uk-UA" w:eastAsia="ru-RU"/>
        </w:rPr>
        <w:t xml:space="preserve"> </w:t>
      </w:r>
      <w:r w:rsidRPr="0056650A">
        <w:rPr>
          <w:rFonts w:eastAsia="Times New Roman"/>
          <w:lang w:val="uk-UA" w:eastAsia="ru-RU"/>
        </w:rPr>
        <w:t xml:space="preserve"> (не менше одного) із зазначенням предмету договору</w:t>
      </w:r>
      <w:r w:rsidRPr="00834FC9">
        <w:rPr>
          <w:rFonts w:eastAsia="Times New Roman"/>
          <w:lang w:val="uk-UA" w:eastAsia="ru-RU"/>
        </w:rPr>
        <w:t xml:space="preserve">, номеру та дати укладання договору, </w:t>
      </w:r>
      <w:r w:rsidRPr="00834FC9">
        <w:rPr>
          <w:rFonts w:eastAsia="Times New Roman"/>
          <w:lang w:val="uk-UA"/>
        </w:rPr>
        <w:t>обсягу закупівель</w:t>
      </w:r>
      <w:r w:rsidRPr="00834FC9">
        <w:rPr>
          <w:rFonts w:eastAsia="Times New Roman"/>
          <w:lang w:val="uk-UA" w:eastAsia="ru-RU"/>
        </w:rPr>
        <w:t>, назви та адреси замовника, ПІБ та телефони контактних осіб замовника. Підтвердити копіями таких договорів та копіями документів, що підтверджують виконання цих договорів.</w:t>
      </w:r>
    </w:p>
    <w:p w:rsidR="006E2133" w:rsidRPr="00834FC9" w:rsidRDefault="006E2133" w:rsidP="006E2133">
      <w:pPr>
        <w:suppressAutoHyphens/>
        <w:snapToGrid w:val="0"/>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4</w:t>
      </w:r>
      <w:r w:rsidRPr="00834FC9">
        <w:rPr>
          <w:rFonts w:eastAsia="Times New Roman"/>
          <w:lang w:val="uk-UA" w:eastAsia="ru-RU"/>
        </w:rPr>
        <w:t>. Довідка у довільній формі, що містить інформацію про сертифікованих спеціалістів Учасника, які будуть залучені до виконання договору. Підтвердити копіями діючих сертифікатів, а саме:</w:t>
      </w:r>
    </w:p>
    <w:p w:rsidR="006E2133" w:rsidRPr="00834FC9" w:rsidRDefault="006E2133" w:rsidP="006E2133">
      <w:pPr>
        <w:numPr>
          <w:ilvl w:val="0"/>
          <w:numId w:val="22"/>
        </w:numPr>
        <w:ind w:left="0" w:firstLine="0"/>
        <w:jc w:val="both"/>
        <w:rPr>
          <w:rFonts w:eastAsia="Times New Roman"/>
          <w:lang w:val="uk-UA" w:eastAsia="ru-RU"/>
        </w:rPr>
      </w:pPr>
      <w:r w:rsidRPr="00834FC9">
        <w:rPr>
          <w:rFonts w:eastAsia="Times New Roman"/>
          <w:lang w:val="uk-UA" w:eastAsia="ru-RU"/>
        </w:rPr>
        <w:t>Сертифікат «</w:t>
      </w:r>
      <w:r w:rsidRPr="00834FC9">
        <w:rPr>
          <w:rFonts w:eastAsia="Calibri"/>
          <w:lang w:val="uk-UA"/>
        </w:rPr>
        <w:t>Milestone Certified Design Engineer (MCDE)</w:t>
      </w:r>
      <w:r w:rsidRPr="00834FC9">
        <w:rPr>
          <w:rFonts w:eastAsia="Times New Roman"/>
          <w:lang w:val="uk-UA" w:eastAsia="ru-RU"/>
        </w:rPr>
        <w:t>» від компанії виробника (не менше одного).</w:t>
      </w:r>
    </w:p>
    <w:p w:rsidR="006E2133" w:rsidRDefault="006E2133" w:rsidP="006E2133">
      <w:pPr>
        <w:numPr>
          <w:ilvl w:val="0"/>
          <w:numId w:val="22"/>
        </w:numPr>
        <w:ind w:left="0" w:firstLine="0"/>
        <w:jc w:val="both"/>
        <w:rPr>
          <w:rFonts w:eastAsia="Times New Roman"/>
          <w:lang w:val="uk-UA" w:eastAsia="ru-RU"/>
        </w:rPr>
      </w:pPr>
      <w:r w:rsidRPr="00834FC9">
        <w:rPr>
          <w:rFonts w:eastAsia="Times New Roman"/>
          <w:lang w:val="uk-UA" w:eastAsia="ru-RU"/>
        </w:rPr>
        <w:t>Сертифікат «</w:t>
      </w:r>
      <w:r w:rsidRPr="00834FC9">
        <w:rPr>
          <w:rFonts w:eastAsia="Calibri"/>
          <w:lang w:val="uk-UA"/>
        </w:rPr>
        <w:t>Milestone Certified Integration Technician (MCIT)</w:t>
      </w:r>
      <w:r w:rsidRPr="00834FC9">
        <w:rPr>
          <w:rFonts w:eastAsia="Times New Roman"/>
          <w:lang w:val="uk-UA" w:eastAsia="ru-RU"/>
        </w:rPr>
        <w:t>» від компанії виробника (не менше одного).</w:t>
      </w:r>
    </w:p>
    <w:p w:rsidR="006E2133" w:rsidRDefault="006E2133" w:rsidP="006E2133">
      <w:pPr>
        <w:jc w:val="both"/>
        <w:rPr>
          <w:rFonts w:eastAsia="Times New Roman"/>
          <w:lang w:val="uk-UA" w:eastAsia="ru-RU"/>
        </w:rPr>
      </w:pPr>
    </w:p>
    <w:p w:rsidR="006E2133" w:rsidRPr="0056650A" w:rsidRDefault="006E2133" w:rsidP="006E2133">
      <w:pPr>
        <w:jc w:val="both"/>
        <w:rPr>
          <w:rFonts w:eastAsia="Times New Roman"/>
          <w:lang w:val="uk-UA" w:eastAsia="ru-RU"/>
        </w:rPr>
      </w:pPr>
      <w:r>
        <w:rPr>
          <w:rFonts w:eastAsia="Times New Roman"/>
          <w:lang w:val="uk-UA" w:eastAsia="ru-RU"/>
        </w:rPr>
        <w:t xml:space="preserve">5. </w:t>
      </w:r>
      <w:r w:rsidRPr="0056650A">
        <w:rPr>
          <w:rFonts w:eastAsia="Times New Roman"/>
          <w:lang w:val="uk-UA" w:eastAsia="ru-RU"/>
        </w:rPr>
        <w:t>Документи щодо підтвердження статусу партнерства, а саме:</w:t>
      </w:r>
    </w:p>
    <w:p w:rsidR="006E2133" w:rsidRPr="0056650A" w:rsidRDefault="006E2133" w:rsidP="006E2133">
      <w:pPr>
        <w:numPr>
          <w:ilvl w:val="0"/>
          <w:numId w:val="22"/>
        </w:numPr>
        <w:ind w:left="0" w:firstLine="0"/>
        <w:jc w:val="both"/>
        <w:rPr>
          <w:rFonts w:eastAsia="Times New Roman"/>
          <w:lang w:val="uk-UA" w:eastAsia="ru-RU"/>
        </w:rPr>
      </w:pPr>
      <w:r w:rsidRPr="0056650A">
        <w:rPr>
          <w:rFonts w:eastAsia="Times New Roman"/>
          <w:lang w:val="uk-UA" w:eastAsia="ru-RU"/>
        </w:rPr>
        <w:t xml:space="preserve">авторизаційний лист наданий Учаснику Виробником або офіційним представником Виробника  програмної продукції (програмного забезпечення) Milestone, який підтверджує </w:t>
      </w:r>
      <w:r w:rsidRPr="0056650A">
        <w:rPr>
          <w:rFonts w:eastAsia="Calibri"/>
          <w:lang w:val="uk-UA"/>
        </w:rPr>
        <w:t>присвоєння партнерського статусу Учаснику</w:t>
      </w:r>
      <w:r w:rsidRPr="0056650A">
        <w:rPr>
          <w:rFonts w:eastAsia="Times New Roman"/>
          <w:lang w:val="uk-UA" w:eastAsia="ru-RU"/>
        </w:rPr>
        <w:t>;</w:t>
      </w:r>
    </w:p>
    <w:p w:rsidR="006E2133" w:rsidRDefault="006E2133" w:rsidP="006E2133">
      <w:pPr>
        <w:numPr>
          <w:ilvl w:val="0"/>
          <w:numId w:val="22"/>
        </w:numPr>
        <w:ind w:left="0" w:firstLine="0"/>
        <w:jc w:val="both"/>
        <w:rPr>
          <w:rFonts w:eastAsia="Times New Roman"/>
          <w:lang w:val="uk-UA" w:eastAsia="ru-RU"/>
        </w:rPr>
      </w:pPr>
      <w:r>
        <w:rPr>
          <w:rFonts w:eastAsia="Times New Roman"/>
          <w:lang w:val="uk-UA" w:eastAsia="ru-RU"/>
        </w:rPr>
        <w:t>авторизаційний (-і)</w:t>
      </w:r>
      <w:r w:rsidRPr="0056650A">
        <w:rPr>
          <w:rFonts w:eastAsia="Times New Roman"/>
          <w:lang w:val="uk-UA" w:eastAsia="ru-RU"/>
        </w:rPr>
        <w:t xml:space="preserve"> лист</w:t>
      </w:r>
      <w:r>
        <w:rPr>
          <w:rFonts w:eastAsia="Times New Roman"/>
          <w:lang w:val="uk-UA" w:eastAsia="ru-RU"/>
        </w:rPr>
        <w:t xml:space="preserve"> (-и), наданий (-і)</w:t>
      </w:r>
      <w:r w:rsidRPr="0056650A">
        <w:rPr>
          <w:rFonts w:eastAsia="Times New Roman"/>
          <w:lang w:val="uk-UA" w:eastAsia="ru-RU"/>
        </w:rPr>
        <w:t xml:space="preserve"> Учаснику Виробником</w:t>
      </w:r>
      <w:r>
        <w:rPr>
          <w:rFonts w:eastAsia="Times New Roman"/>
          <w:lang w:val="uk-UA" w:eastAsia="ru-RU"/>
        </w:rPr>
        <w:t xml:space="preserve"> (-ами)</w:t>
      </w:r>
      <w:r w:rsidRPr="0056650A">
        <w:rPr>
          <w:rFonts w:eastAsia="Times New Roman"/>
          <w:lang w:val="uk-UA" w:eastAsia="ru-RU"/>
        </w:rPr>
        <w:t xml:space="preserve"> або офіційним представником</w:t>
      </w:r>
      <w:r>
        <w:rPr>
          <w:rFonts w:eastAsia="Times New Roman"/>
          <w:lang w:val="uk-UA" w:eastAsia="ru-RU"/>
        </w:rPr>
        <w:t xml:space="preserve"> (-ами) </w:t>
      </w:r>
      <w:r w:rsidRPr="0056650A">
        <w:rPr>
          <w:rFonts w:eastAsia="Times New Roman"/>
          <w:lang w:val="uk-UA" w:eastAsia="ru-RU"/>
        </w:rPr>
        <w:t>Виробника запропонованого Учасником Обладнання, який</w:t>
      </w:r>
      <w:r>
        <w:rPr>
          <w:rFonts w:eastAsia="Times New Roman"/>
          <w:lang w:val="uk-UA" w:eastAsia="ru-RU"/>
        </w:rPr>
        <w:t xml:space="preserve"> (-і)</w:t>
      </w:r>
      <w:r w:rsidRPr="0056650A">
        <w:rPr>
          <w:rFonts w:eastAsia="Times New Roman"/>
          <w:lang w:val="uk-UA" w:eastAsia="ru-RU"/>
        </w:rPr>
        <w:t xml:space="preserve"> підтверджує</w:t>
      </w:r>
      <w:r>
        <w:rPr>
          <w:rFonts w:eastAsia="Times New Roman"/>
          <w:lang w:val="uk-UA" w:eastAsia="ru-RU"/>
        </w:rPr>
        <w:t xml:space="preserve"> (-ють)</w:t>
      </w:r>
      <w:r w:rsidRPr="0056650A">
        <w:rPr>
          <w:rFonts w:eastAsia="Times New Roman"/>
          <w:lang w:val="uk-UA" w:eastAsia="ru-RU"/>
        </w:rPr>
        <w:t xml:space="preserve"> </w:t>
      </w:r>
      <w:r w:rsidRPr="0056650A">
        <w:rPr>
          <w:rFonts w:eastAsia="Calibri"/>
          <w:lang w:val="uk-UA"/>
        </w:rPr>
        <w:t>присвоєння партнерського статусу Учаснику</w:t>
      </w:r>
      <w:r w:rsidRPr="0056650A">
        <w:rPr>
          <w:rFonts w:eastAsia="Times New Roman"/>
          <w:lang w:val="uk-UA" w:eastAsia="ru-RU"/>
        </w:rPr>
        <w:t>.</w:t>
      </w:r>
    </w:p>
    <w:p w:rsidR="006E2133" w:rsidRDefault="006E2133" w:rsidP="006E2133">
      <w:pPr>
        <w:jc w:val="both"/>
        <w:rPr>
          <w:rFonts w:eastAsia="Times New Roman"/>
          <w:lang w:val="uk-UA" w:eastAsia="ru-RU"/>
        </w:rPr>
      </w:pPr>
    </w:p>
    <w:p w:rsidR="006E2133" w:rsidRPr="009D6136" w:rsidRDefault="006E2133" w:rsidP="006E2133">
      <w:pPr>
        <w:jc w:val="both"/>
        <w:outlineLvl w:val="0"/>
        <w:rPr>
          <w:bCs/>
          <w:lang w:val="uk-UA"/>
        </w:rPr>
      </w:pPr>
      <w:r>
        <w:rPr>
          <w:bCs/>
          <w:lang w:val="uk-UA"/>
        </w:rPr>
        <w:t>6</w:t>
      </w:r>
      <w:r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Pr>
          <w:bCs/>
          <w:lang w:val="uk-UA"/>
        </w:rPr>
        <w:t>.</w:t>
      </w:r>
    </w:p>
    <w:p w:rsidR="006E2133" w:rsidRDefault="006E2133" w:rsidP="006E2133">
      <w:pPr>
        <w:jc w:val="both"/>
        <w:outlineLvl w:val="0"/>
        <w:rPr>
          <w:bCs/>
          <w:lang w:val="uk-UA"/>
        </w:rPr>
      </w:pPr>
    </w:p>
    <w:p w:rsidR="006E2133" w:rsidRDefault="006E2133" w:rsidP="006E2133">
      <w:pPr>
        <w:jc w:val="both"/>
        <w:outlineLvl w:val="0"/>
        <w:rPr>
          <w:bCs/>
          <w:lang w:val="uk-UA"/>
        </w:rPr>
      </w:pPr>
      <w:r>
        <w:rPr>
          <w:bCs/>
          <w:lang w:val="uk-UA"/>
        </w:rPr>
        <w:t>7</w:t>
      </w:r>
      <w:r w:rsidRPr="002D6B86">
        <w:rPr>
          <w:bCs/>
          <w:lang w:val="uk-UA"/>
        </w:rPr>
        <w:t xml:space="preserve">. </w:t>
      </w:r>
      <w:r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6E2133" w:rsidP="006E2133">
      <w:pPr>
        <w:jc w:val="both"/>
        <w:outlineLvl w:val="0"/>
        <w:rPr>
          <w:bCs/>
          <w:lang w:val="uk-UA"/>
        </w:rPr>
      </w:pPr>
      <w:r>
        <w:rPr>
          <w:bCs/>
          <w:lang w:val="uk-UA"/>
        </w:rPr>
        <w:t xml:space="preserve">8. Копія </w:t>
      </w:r>
      <w:r w:rsidRPr="002D6B86">
        <w:rPr>
          <w:bCs/>
          <w:lang w:val="uk-UA"/>
        </w:rPr>
        <w:t xml:space="preserve"> витягу з реєстру</w:t>
      </w:r>
      <w:r>
        <w:rPr>
          <w:bCs/>
          <w:lang w:val="uk-UA"/>
        </w:rPr>
        <w:t xml:space="preserve"> платників податку на додану вартість щодо Учасника</w:t>
      </w:r>
      <w:r w:rsidRPr="002D6B86">
        <w:rPr>
          <w:bCs/>
          <w:lang w:val="uk-UA"/>
        </w:rPr>
        <w:t xml:space="preserve"> або копія</w:t>
      </w:r>
      <w:r>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Pr>
          <w:bCs/>
          <w:lang w:val="uk-UA"/>
        </w:rPr>
        <w:t>9</w:t>
      </w:r>
      <w:r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Pr>
          <w:bCs/>
          <w:lang w:val="uk-UA"/>
        </w:rPr>
        <w:t>.</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Pr>
          <w:bCs/>
          <w:lang w:val="uk-UA"/>
        </w:rPr>
        <w:lastRenderedPageBreak/>
        <w:t>10</w:t>
      </w:r>
      <w:r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6E2133" w:rsidP="006E2133">
      <w:pPr>
        <w:jc w:val="both"/>
        <w:outlineLvl w:val="0"/>
        <w:rPr>
          <w:bCs/>
          <w:lang w:val="uk-UA"/>
        </w:rPr>
      </w:pPr>
      <w:r>
        <w:rPr>
          <w:bCs/>
          <w:lang w:val="uk-UA"/>
        </w:rPr>
        <w:t>11</w:t>
      </w:r>
      <w:r w:rsidRPr="002D6B86">
        <w:rPr>
          <w:bCs/>
          <w:lang w:val="uk-UA"/>
        </w:rPr>
        <w:t xml:space="preserve">. </w:t>
      </w:r>
      <w:r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Pr>
          <w:bCs/>
          <w:lang w:val="uk-UA"/>
        </w:rPr>
        <w:t>2.</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Pr>
          <w:bCs/>
          <w:lang w:val="uk-UA"/>
        </w:rPr>
        <w:t>3</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Pr>
          <w:bCs/>
          <w:lang w:val="uk-UA"/>
        </w:rPr>
        <w:t>4</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Pr>
          <w:bCs/>
          <w:lang w:val="uk-UA"/>
        </w:rPr>
        <w:t>5</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rFonts w:eastAsia="Calibri"/>
          <w:b/>
          <w:sz w:val="22"/>
          <w:szCs w:val="22"/>
          <w:lang w:val="uk-UA" w:eastAsia="en-US"/>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FC049E" w:rsidRPr="00FC049E" w:rsidRDefault="00FC049E" w:rsidP="00FC049E">
      <w:pPr>
        <w:keepNext/>
        <w:spacing w:after="60" w:line="276" w:lineRule="auto"/>
        <w:ind w:firstLine="709"/>
        <w:jc w:val="both"/>
        <w:outlineLvl w:val="0"/>
        <w:rPr>
          <w:rFonts w:eastAsia="Calibri"/>
          <w:b/>
          <w:bCs/>
          <w:kern w:val="32"/>
          <w:lang w:val="uk-UA" w:eastAsia="en-US"/>
        </w:rPr>
      </w:pPr>
      <w:bookmarkStart w:id="2" w:name="_Toc443568658"/>
      <w:bookmarkStart w:id="3" w:name="_Toc443568541"/>
      <w:bookmarkStart w:id="4" w:name="_Toc443568447"/>
      <w:bookmarkStart w:id="5" w:name="_Toc443568288"/>
      <w:bookmarkStart w:id="6" w:name="_Toc443568239"/>
      <w:bookmarkStart w:id="7" w:name="_Toc442302366"/>
      <w:bookmarkStart w:id="8" w:name="_Toc442101554"/>
    </w:p>
    <w:bookmarkEnd w:id="2"/>
    <w:bookmarkEnd w:id="3"/>
    <w:bookmarkEnd w:id="4"/>
    <w:bookmarkEnd w:id="5"/>
    <w:bookmarkEnd w:id="6"/>
    <w:bookmarkEnd w:id="7"/>
    <w:bookmarkEnd w:id="8"/>
    <w:p w:rsidR="00722C7D" w:rsidRPr="00722C7D" w:rsidRDefault="00722C7D" w:rsidP="00722C7D">
      <w:pPr>
        <w:spacing w:after="60"/>
        <w:ind w:firstLine="709"/>
        <w:contextualSpacing/>
        <w:jc w:val="both"/>
        <w:rPr>
          <w:b/>
          <w:lang w:val="uk-UA"/>
        </w:rPr>
      </w:pPr>
      <w:r w:rsidRPr="00722C7D">
        <w:rPr>
          <w:b/>
          <w:lang w:val="uk-UA"/>
        </w:rPr>
        <w:t>Загальні відомості</w:t>
      </w:r>
    </w:p>
    <w:p w:rsidR="00722C7D" w:rsidRPr="00722C7D" w:rsidRDefault="00722C7D" w:rsidP="00722C7D">
      <w:pPr>
        <w:ind w:firstLine="709"/>
        <w:jc w:val="both"/>
        <w:rPr>
          <w:lang w:val="uk-UA"/>
        </w:rPr>
      </w:pPr>
      <w:r w:rsidRPr="00722C7D">
        <w:rPr>
          <w:lang w:val="uk-UA"/>
        </w:rPr>
        <w:t xml:space="preserve">Дані Технічні вимоги (далі - ТВ) містять вимоги до </w:t>
      </w:r>
      <w:r w:rsidRPr="00F558A1">
        <w:t>IP</w:t>
      </w:r>
      <w:r w:rsidRPr="00722C7D">
        <w:rPr>
          <w:lang w:val="uk-UA"/>
        </w:rPr>
        <w:t xml:space="preserve"> відеокамер, </w:t>
      </w:r>
      <w:r w:rsidRPr="00F558A1">
        <w:t>IP</w:t>
      </w:r>
      <w:r w:rsidRPr="00722C7D">
        <w:rPr>
          <w:lang w:val="uk-UA"/>
        </w:rPr>
        <w:t xml:space="preserve">-відеокодерів, джерел безперебійного живлення, серверів відеоспостереження </w:t>
      </w:r>
      <w:r w:rsidR="00083E18" w:rsidRPr="00083E18">
        <w:rPr>
          <w:rFonts w:eastAsia="Calibri"/>
          <w:bCs/>
          <w:iCs/>
          <w:lang w:val="uk-UA" w:eastAsia="en-US"/>
        </w:rPr>
        <w:t>та антивандальних решіток</w:t>
      </w:r>
      <w:r w:rsidRPr="00722C7D">
        <w:rPr>
          <w:lang w:val="uk-UA"/>
        </w:rPr>
        <w:t xml:space="preserve"> (надалі Обладнання), програмної продукції </w:t>
      </w:r>
      <w:r w:rsidRPr="00F558A1">
        <w:t>Milestone</w:t>
      </w:r>
      <w:r w:rsidRPr="00722C7D">
        <w:rPr>
          <w:lang w:val="uk-UA"/>
        </w:rPr>
        <w:t xml:space="preserve"> </w:t>
      </w:r>
      <w:r w:rsidRPr="00F558A1">
        <w:t>XProtect</w:t>
      </w:r>
      <w:r w:rsidRPr="00722C7D">
        <w:rPr>
          <w:lang w:val="uk-UA"/>
        </w:rPr>
        <w:t xml:space="preserve"> </w:t>
      </w:r>
      <w:r w:rsidRPr="00F558A1">
        <w:t>Professional</w:t>
      </w:r>
      <w:r w:rsidRPr="00722C7D">
        <w:rPr>
          <w:lang w:val="uk-UA"/>
        </w:rPr>
        <w:t xml:space="preserve">+ </w:t>
      </w:r>
      <w:r w:rsidRPr="00F558A1">
        <w:t>Base</w:t>
      </w:r>
      <w:r w:rsidRPr="00722C7D">
        <w:rPr>
          <w:lang w:val="uk-UA"/>
        </w:rPr>
        <w:t xml:space="preserve"> </w:t>
      </w:r>
      <w:r w:rsidRPr="00F558A1">
        <w:t>License</w:t>
      </w:r>
      <w:r w:rsidRPr="00722C7D">
        <w:rPr>
          <w:lang w:val="uk-UA"/>
        </w:rPr>
        <w:t xml:space="preserve"> та </w:t>
      </w:r>
      <w:r w:rsidRPr="00F558A1">
        <w:t>Milestone</w:t>
      </w:r>
      <w:r w:rsidRPr="00722C7D">
        <w:rPr>
          <w:lang w:val="uk-UA"/>
        </w:rPr>
        <w:t xml:space="preserve"> </w:t>
      </w:r>
      <w:r w:rsidRPr="00F558A1">
        <w:t>XProtect</w:t>
      </w:r>
      <w:r w:rsidRPr="00722C7D">
        <w:rPr>
          <w:lang w:val="uk-UA"/>
        </w:rPr>
        <w:t xml:space="preserve"> </w:t>
      </w:r>
      <w:r w:rsidRPr="00F558A1">
        <w:t>Professional</w:t>
      </w:r>
      <w:r w:rsidRPr="00722C7D">
        <w:rPr>
          <w:lang w:val="uk-UA"/>
        </w:rPr>
        <w:t xml:space="preserve">+ </w:t>
      </w:r>
      <w:r w:rsidRPr="00F558A1">
        <w:t>Device</w:t>
      </w:r>
      <w:r w:rsidRPr="00722C7D">
        <w:rPr>
          <w:lang w:val="uk-UA"/>
        </w:rPr>
        <w:t xml:space="preserve"> </w:t>
      </w:r>
      <w:r w:rsidRPr="00F558A1">
        <w:t>License</w:t>
      </w:r>
      <w:r w:rsidRPr="00722C7D">
        <w:rPr>
          <w:lang w:val="uk-UA"/>
        </w:rPr>
        <w:t xml:space="preserve"> з підтримкою </w:t>
      </w:r>
      <w:r w:rsidRPr="00F558A1">
        <w:t>Care</w:t>
      </w:r>
      <w:r w:rsidRPr="00722C7D">
        <w:rPr>
          <w:lang w:val="uk-UA"/>
        </w:rPr>
        <w:t xml:space="preserve"> </w:t>
      </w:r>
      <w:r w:rsidRPr="00F558A1">
        <w:t>Plus</w:t>
      </w:r>
      <w:r w:rsidRPr="00722C7D">
        <w:rPr>
          <w:lang w:val="uk-UA"/>
        </w:rPr>
        <w:t xml:space="preserve"> на 1 рік</w:t>
      </w:r>
      <w:r w:rsidRPr="00F558A1">
        <w:t> </w:t>
      </w:r>
      <w:r w:rsidRPr="00722C7D">
        <w:rPr>
          <w:lang w:val="uk-UA"/>
        </w:rPr>
        <w:t xml:space="preserve"> (надалі ПЗ) Системи </w:t>
      </w:r>
      <w:r w:rsidRPr="00F558A1">
        <w:t>IP</w:t>
      </w:r>
      <w:r w:rsidRPr="00722C7D">
        <w:rPr>
          <w:lang w:val="uk-UA"/>
        </w:rPr>
        <w:t>-відеоспостереження (далі СВС),</w:t>
      </w:r>
      <w:r w:rsidRPr="00F558A1">
        <w:t> </w:t>
      </w:r>
      <w:r w:rsidRPr="00722C7D">
        <w:rPr>
          <w:lang w:val="uk-UA"/>
        </w:rPr>
        <w:t xml:space="preserve"> та їх впровадження для приміщень/об</w:t>
      </w:r>
      <w:r w:rsidRPr="00F558A1">
        <w:t>ꞌ</w:t>
      </w:r>
      <w:r w:rsidRPr="00722C7D">
        <w:rPr>
          <w:lang w:val="uk-UA"/>
        </w:rPr>
        <w:t>єктів Публічного Акціонерного Товариства Акціонерного банку «УКРГАЗБАНК» (надалі -</w:t>
      </w:r>
      <w:r w:rsidRPr="00F558A1">
        <w:t> </w:t>
      </w:r>
      <w:r w:rsidRPr="00722C7D">
        <w:rPr>
          <w:lang w:val="uk-UA"/>
        </w:rPr>
        <w:t xml:space="preserve"> АБ «УКРГАЗБАНК»).</w:t>
      </w:r>
    </w:p>
    <w:p w:rsidR="00722C7D" w:rsidRPr="00722C7D" w:rsidRDefault="00722C7D" w:rsidP="00722C7D">
      <w:pPr>
        <w:ind w:firstLine="709"/>
        <w:jc w:val="both"/>
        <w:rPr>
          <w:i/>
          <w:lang w:val="uk-UA"/>
        </w:rPr>
      </w:pPr>
      <w:r w:rsidRPr="00722C7D">
        <w:rPr>
          <w:lang w:val="uk-UA"/>
        </w:rPr>
        <w:t>В приміщеннях АБ «УКРГАЗБАНК» (</w:t>
      </w:r>
      <w:r w:rsidRPr="00722C7D">
        <w:rPr>
          <w:i/>
          <w:lang w:val="uk-UA"/>
        </w:rPr>
        <w:t>надалі Об’єкти</w:t>
      </w:r>
      <w:r w:rsidRPr="00722C7D">
        <w:rPr>
          <w:lang w:val="uk-UA"/>
        </w:rPr>
        <w:t xml:space="preserve">) функціонують системи ІР- відеоспостереження, що складаються з існуючого обладнання (ІР-відеокамери, сервери відеоспостереження, ДБЖ, тощо) та програмної продукції </w:t>
      </w:r>
      <w:r w:rsidRPr="00BE4EA1">
        <w:t>Milestone</w:t>
      </w:r>
      <w:r w:rsidRPr="00722C7D">
        <w:rPr>
          <w:lang w:val="uk-UA"/>
        </w:rPr>
        <w:t xml:space="preserve"> </w:t>
      </w:r>
      <w:r w:rsidRPr="00BE4EA1">
        <w:t>XProtect</w:t>
      </w:r>
      <w:r w:rsidRPr="00722C7D">
        <w:rPr>
          <w:lang w:val="uk-UA"/>
        </w:rPr>
        <w:t xml:space="preserve"> </w:t>
      </w:r>
      <w:r w:rsidRPr="00BE4EA1">
        <w:t>Professional</w:t>
      </w:r>
      <w:r w:rsidRPr="00722C7D">
        <w:rPr>
          <w:lang w:val="uk-UA"/>
        </w:rPr>
        <w:t xml:space="preserve"> + (</w:t>
      </w:r>
      <w:r w:rsidRPr="00722C7D">
        <w:rPr>
          <w:i/>
          <w:lang w:val="uk-UA"/>
        </w:rPr>
        <w:t>надалі – СВС Об’єкту(-ів)</w:t>
      </w:r>
      <w:r w:rsidRPr="00722C7D">
        <w:rPr>
          <w:lang w:val="uk-UA"/>
        </w:rPr>
        <w:t xml:space="preserve">). </w:t>
      </w:r>
    </w:p>
    <w:p w:rsidR="00722C7D" w:rsidRPr="00BE4EA1" w:rsidRDefault="00722C7D" w:rsidP="00722C7D">
      <w:pPr>
        <w:ind w:firstLine="709"/>
        <w:jc w:val="both"/>
      </w:pPr>
      <w:r w:rsidRPr="00722C7D">
        <w:rPr>
          <w:lang w:val="uk-UA"/>
        </w:rPr>
        <w:t xml:space="preserve">Всі СВС Об’єктів об’єднані між собою за допомогою існуючої банківської корпоративної мережі передавання даних в Систему </w:t>
      </w:r>
      <w:r>
        <w:rPr>
          <w:lang w:val="en-US"/>
        </w:rPr>
        <w:t>IP</w:t>
      </w:r>
      <w:r w:rsidRPr="00722C7D">
        <w:rPr>
          <w:lang w:val="uk-UA"/>
        </w:rPr>
        <w:t>-відеоспостереження АБ «УКРГАЗБАНК» (</w:t>
      </w:r>
      <w:r w:rsidRPr="00722C7D">
        <w:rPr>
          <w:i/>
          <w:lang w:val="uk-UA"/>
        </w:rPr>
        <w:t>надалі - СВС</w:t>
      </w:r>
      <w:r w:rsidRPr="00722C7D">
        <w:rPr>
          <w:lang w:val="uk-UA"/>
        </w:rPr>
        <w:t xml:space="preserve">). СВС складається з СВС Об’єктів та має розподілену архітектуру, тобто вихід із ладу окремого СВС Об’єкту не впливає на працездатність інших СВС Об’єктів та СВС в цілому.  </w:t>
      </w:r>
      <w:r w:rsidRPr="00E95F5C">
        <w:t>СВС</w:t>
      </w:r>
      <w:r w:rsidRPr="00BE4EA1">
        <w:t xml:space="preserve"> функціонує в режимі 365/7/24 (365 діб на рік, 7 діб на тиждень, 24 години на добу).</w:t>
      </w:r>
    </w:p>
    <w:p w:rsidR="00722C7D" w:rsidRPr="00BE4EA1" w:rsidRDefault="00722C7D" w:rsidP="00722C7D">
      <w:pPr>
        <w:ind w:firstLine="709"/>
        <w:jc w:val="both"/>
      </w:pPr>
      <w:r w:rsidRPr="00BE4EA1">
        <w:t>Існуюча програмна продукція Milestone XProtect Professional+ Base License в АБ «УКРГАЗБАНК», що встановлена та налаштована у складі служб: Milestone XProtect Data Collector Server; Milestone XProtect Event Server Service; Milestone XProtect Management Server на центральному сервері відеоспостереження СВС (</w:t>
      </w:r>
      <w:r w:rsidRPr="00BE4EA1">
        <w:rPr>
          <w:i/>
        </w:rPr>
        <w:t>надалі – Ядро СВС</w:t>
      </w:r>
      <w:r w:rsidRPr="00BE4EA1">
        <w:t>) забезпечує централізоване управління, налаштування та моніторинг стану СВС.</w:t>
      </w:r>
    </w:p>
    <w:p w:rsidR="00722C7D" w:rsidRDefault="00722C7D" w:rsidP="00722C7D">
      <w:pPr>
        <w:spacing w:after="60"/>
        <w:jc w:val="both"/>
        <w:rPr>
          <w:b/>
        </w:rPr>
      </w:pPr>
    </w:p>
    <w:p w:rsidR="00722C7D" w:rsidRPr="00BE4EA1" w:rsidRDefault="00722C7D" w:rsidP="00722C7D">
      <w:pPr>
        <w:spacing w:after="60"/>
        <w:ind w:firstLine="709"/>
        <w:jc w:val="both"/>
        <w:rPr>
          <w:b/>
        </w:rPr>
      </w:pPr>
      <w:r w:rsidRPr="00BE4EA1">
        <w:rPr>
          <w:b/>
        </w:rPr>
        <w:t>Вимоги до Обладнання СВС та ПЗ</w:t>
      </w:r>
    </w:p>
    <w:p w:rsidR="00722C7D" w:rsidRDefault="00722C7D" w:rsidP="00722C7D">
      <w:pPr>
        <w:ind w:firstLine="708"/>
        <w:jc w:val="both"/>
      </w:pPr>
      <w:r w:rsidRPr="00991EB4">
        <w:t xml:space="preserve">Обладнання та ПЗ повинно відповідати функціональним та технічним характеристикам наведеним нижче в Таблиці </w:t>
      </w:r>
      <w:r w:rsidRPr="00991EB4">
        <w:rPr>
          <w:rFonts w:eastAsia="Times New Roman"/>
          <w:lang w:eastAsia="ru-RU"/>
        </w:rPr>
        <w:t>відповідності</w:t>
      </w:r>
      <w:r w:rsidRPr="00991EB4">
        <w:rPr>
          <w:bCs/>
        </w:rPr>
        <w:t xml:space="preserve"> технічних та  функціональних можливостей </w:t>
      </w:r>
      <w:r w:rsidRPr="00991EB4">
        <w:rPr>
          <w:rFonts w:eastAsia="Times New Roman"/>
          <w:bCs/>
          <w:kern w:val="32"/>
          <w:lang w:eastAsia="ru-RU"/>
        </w:rPr>
        <w:t xml:space="preserve">Обладнання СВС  та </w:t>
      </w:r>
      <w:r w:rsidRPr="00991EB4">
        <w:t>ПЗ, бути поставлене, впровадж</w:t>
      </w:r>
      <w:r>
        <w:t>ене і забезпечувати роботу СВС на Об’єктах Замовника.</w:t>
      </w:r>
      <w:r w:rsidRPr="0033527A">
        <w:t xml:space="preserve"> </w:t>
      </w:r>
    </w:p>
    <w:p w:rsidR="00722C7D" w:rsidRPr="00991EB4" w:rsidRDefault="00722C7D" w:rsidP="00722C7D">
      <w:pPr>
        <w:ind w:firstLine="708"/>
        <w:jc w:val="both"/>
        <w:rPr>
          <w:rFonts w:eastAsia="Times New Roman"/>
          <w:b/>
          <w:lang w:eastAsia="ru-RU"/>
        </w:rPr>
      </w:pPr>
      <w:r w:rsidRPr="0033527A">
        <w:t>Кількість та номенклатура Обладнання та ПЗ на Об’єктах Замовника визначається окремими Заявками по кожному об’єкту. Все Обладнання та ПЗ, згідно певної заявки, повинно бути повністю інтегроване в існуючу СВС.</w:t>
      </w:r>
    </w:p>
    <w:p w:rsidR="00722C7D" w:rsidRPr="00EF1228" w:rsidRDefault="00722C7D" w:rsidP="00722C7D">
      <w:pPr>
        <w:ind w:firstLine="708"/>
        <w:jc w:val="both"/>
      </w:pPr>
      <w:r w:rsidRPr="00A64EFB">
        <w:t>Гарантійний термін на Обладнання та ПЗ повинен відповідати вказаним строкам у  «</w:t>
      </w:r>
      <w:r w:rsidRPr="00A64EFB">
        <w:rPr>
          <w:b/>
          <w:i/>
        </w:rPr>
        <w:t>Таблиці відповідності технічних та функціональних можливостей Обладнання, ПЗ та вимог до послуг з впровадження»</w:t>
      </w:r>
      <w:r w:rsidRPr="00A64EFB">
        <w:t xml:space="preserve"> та відраховуватись з моменту підписання Сторонами Акту приймання-передачі Обладнання СВС, ПЗ та наданих Послуг за відповідним Об’єктом (далі – Акт)  згідно умов Договору, що буде укладено за результатами проведення процедури закупівлі. Гарантійний строк у б</w:t>
      </w:r>
      <w:r>
        <w:t>у</w:t>
      </w:r>
      <w:r w:rsidRPr="00A64EFB">
        <w:t>дь-якому разі не повинен бути менше ніж 12 місяців.</w:t>
      </w:r>
    </w:p>
    <w:p w:rsidR="00722C7D" w:rsidRPr="009254BE" w:rsidRDefault="00722C7D" w:rsidP="00722C7D">
      <w:pPr>
        <w:ind w:firstLine="709"/>
        <w:jc w:val="both"/>
      </w:pPr>
      <w:r w:rsidRPr="00C877EF">
        <w:t xml:space="preserve">Запропоноване учасником Обладнання та ПЗ повинно функціонувати у складі СВС Об’єктів, та забезпечувати можливість трансляції потокової (живої) та архівної </w:t>
      </w:r>
      <w:r>
        <w:t xml:space="preserve">відео інформації/відео потоків </w:t>
      </w:r>
      <w:r w:rsidRPr="009254BE">
        <w:t>користувачам СВС</w:t>
      </w:r>
      <w:r>
        <w:t>.</w:t>
      </w:r>
    </w:p>
    <w:p w:rsidR="00722C7D" w:rsidRPr="00752917" w:rsidRDefault="00722C7D" w:rsidP="00722C7D">
      <w:pPr>
        <w:ind w:left="567"/>
        <w:jc w:val="both"/>
      </w:pPr>
      <w:r w:rsidRPr="00752917">
        <w:t>Для роботи з архівною відеоінформацією ПЗ СВС повинна забезпечувати:</w:t>
      </w:r>
    </w:p>
    <w:p w:rsidR="00722C7D" w:rsidRPr="00C877EF" w:rsidRDefault="00722C7D" w:rsidP="005A62A9">
      <w:pPr>
        <w:numPr>
          <w:ilvl w:val="0"/>
          <w:numId w:val="23"/>
        </w:numPr>
        <w:ind w:left="0" w:firstLine="567"/>
        <w:jc w:val="both"/>
      </w:pPr>
      <w:r w:rsidRPr="00C877EF">
        <w:t xml:space="preserve">пошук відео інформації за часом, датою, номером </w:t>
      </w:r>
      <w:r w:rsidRPr="00C877EF">
        <w:rPr>
          <w:lang w:val="en-US"/>
        </w:rPr>
        <w:t>IP</w:t>
      </w:r>
      <w:r w:rsidRPr="00C877EF">
        <w:t xml:space="preserve"> відеокамери, місцем, об’єктом та ідентифікатором події;</w:t>
      </w:r>
    </w:p>
    <w:p w:rsidR="00722C7D" w:rsidRPr="004A73ED" w:rsidRDefault="00722C7D" w:rsidP="005A62A9">
      <w:pPr>
        <w:numPr>
          <w:ilvl w:val="0"/>
          <w:numId w:val="23"/>
        </w:numPr>
        <w:ind w:left="0" w:firstLine="567"/>
        <w:jc w:val="both"/>
      </w:pPr>
      <w:r w:rsidRPr="00C877EF">
        <w:t xml:space="preserve">можливість цифрового збільшення зображення певної зони в полі зору </w:t>
      </w:r>
      <w:r w:rsidRPr="00C877EF">
        <w:rPr>
          <w:lang w:val="en-US"/>
        </w:rPr>
        <w:t>IP</w:t>
      </w:r>
      <w:r w:rsidRPr="00C877EF">
        <w:t xml:space="preserve"> </w:t>
      </w:r>
      <w:r w:rsidRPr="004A73ED">
        <w:t>відеокамери;</w:t>
      </w:r>
    </w:p>
    <w:p w:rsidR="00722C7D" w:rsidRPr="006A32F1" w:rsidRDefault="00722C7D" w:rsidP="005A62A9">
      <w:pPr>
        <w:numPr>
          <w:ilvl w:val="0"/>
          <w:numId w:val="23"/>
        </w:numPr>
        <w:ind w:left="0" w:firstLine="567"/>
        <w:jc w:val="both"/>
      </w:pPr>
      <w:r w:rsidRPr="004A73ED">
        <w:t xml:space="preserve">швидкісний та по кадровий перегляд відео архіву по окремій </w:t>
      </w:r>
      <w:r>
        <w:rPr>
          <w:lang w:val="en-US"/>
        </w:rPr>
        <w:t>IP</w:t>
      </w:r>
      <w:r w:rsidRPr="00945B86">
        <w:t xml:space="preserve"> </w:t>
      </w:r>
      <w:r>
        <w:t>в</w:t>
      </w:r>
      <w:r w:rsidRPr="004A73ED">
        <w:t>ідеокамері та/або визначеній групі IP відеокамер;</w:t>
      </w:r>
    </w:p>
    <w:p w:rsidR="00722C7D" w:rsidRPr="000A6350" w:rsidRDefault="00722C7D" w:rsidP="00722C7D">
      <w:pPr>
        <w:ind w:firstLine="709"/>
        <w:jc w:val="both"/>
      </w:pPr>
      <w:r w:rsidRPr="000A6350">
        <w:t>Для забезпечення прав доступу користувачів СВС до відеоінформації ПЗ СВС повинно забезпечувати:</w:t>
      </w:r>
    </w:p>
    <w:p w:rsidR="00722C7D" w:rsidRPr="000A6350" w:rsidRDefault="00722C7D" w:rsidP="005A62A9">
      <w:pPr>
        <w:pStyle w:val="af7"/>
        <w:numPr>
          <w:ilvl w:val="0"/>
          <w:numId w:val="25"/>
        </w:numPr>
        <w:contextualSpacing/>
        <w:jc w:val="both"/>
      </w:pPr>
      <w:r w:rsidRPr="000A6350">
        <w:lastRenderedPageBreak/>
        <w:t>обмеження прав доступу до відео архівів СВС;</w:t>
      </w:r>
    </w:p>
    <w:p w:rsidR="00722C7D" w:rsidRPr="000A6350" w:rsidRDefault="00722C7D" w:rsidP="005A62A9">
      <w:pPr>
        <w:pStyle w:val="af7"/>
        <w:numPr>
          <w:ilvl w:val="0"/>
          <w:numId w:val="25"/>
        </w:numPr>
        <w:contextualSpacing/>
        <w:jc w:val="both"/>
      </w:pPr>
      <w:r w:rsidRPr="000A6350">
        <w:t>обмеження прав доступу до відеоданих від IP відеокамер, що надходять в СВС в режимі on-line;</w:t>
      </w:r>
    </w:p>
    <w:p w:rsidR="00722C7D" w:rsidRPr="000A6350" w:rsidRDefault="00722C7D" w:rsidP="005A62A9">
      <w:pPr>
        <w:pStyle w:val="af7"/>
        <w:numPr>
          <w:ilvl w:val="0"/>
          <w:numId w:val="25"/>
        </w:numPr>
        <w:contextualSpacing/>
        <w:jc w:val="both"/>
      </w:pPr>
      <w:r w:rsidRPr="000A6350">
        <w:t>розмежування прав доступу до зміни конфігурацій та налаштування параметрів ПЗ СВС;</w:t>
      </w:r>
    </w:p>
    <w:p w:rsidR="00722C7D" w:rsidRPr="000A6350" w:rsidRDefault="00722C7D" w:rsidP="005A62A9">
      <w:pPr>
        <w:pStyle w:val="af7"/>
        <w:numPr>
          <w:ilvl w:val="0"/>
          <w:numId w:val="25"/>
        </w:numPr>
        <w:contextualSpacing/>
        <w:jc w:val="both"/>
      </w:pPr>
      <w:r w:rsidRPr="000A6350">
        <w:t>можливість інтеграції з існуючою системою Microsoft Active Directory Замовника.</w:t>
      </w:r>
    </w:p>
    <w:p w:rsidR="00722C7D" w:rsidRPr="000A6350" w:rsidRDefault="00722C7D" w:rsidP="00722C7D">
      <w:pPr>
        <w:ind w:firstLine="709"/>
        <w:jc w:val="both"/>
      </w:pPr>
      <w:r w:rsidRPr="000A6350">
        <w:t>Права доступу користувачів до відео інформації визначає Замовник відповідно до умов договору, що буде укладено за результатами процедури закупівлі.</w:t>
      </w:r>
    </w:p>
    <w:p w:rsidR="00722C7D" w:rsidRPr="00C877EF" w:rsidRDefault="00722C7D" w:rsidP="00722C7D">
      <w:pPr>
        <w:ind w:firstLine="709"/>
        <w:jc w:val="both"/>
      </w:pPr>
      <w:r w:rsidRPr="000A6350">
        <w:t>Для забезпечення оперативного доступу до відеоінформації СВС, спостереження за подіями та реагування на них користувачі СВС використовують кирилізований інтерфейс взаємодії з СВС (Програмний продукт Milestone Smart Client), що сумісний з Microsoft Windows 7 Professional (64-bit) або вище та Microsoft .NET 4.5.1 Framework.</w:t>
      </w:r>
    </w:p>
    <w:p w:rsidR="00722C7D" w:rsidRPr="00991EB4" w:rsidRDefault="00722C7D" w:rsidP="00722C7D">
      <w:pPr>
        <w:spacing w:after="60"/>
        <w:ind w:firstLine="709"/>
        <w:contextualSpacing/>
        <w:jc w:val="both"/>
        <w:rPr>
          <w:b/>
          <w:highlight w:val="yellow"/>
        </w:rPr>
      </w:pPr>
    </w:p>
    <w:p w:rsidR="00722C7D" w:rsidRPr="001B68C8" w:rsidRDefault="00722C7D" w:rsidP="00722C7D">
      <w:pPr>
        <w:spacing w:after="60"/>
        <w:ind w:firstLine="709"/>
        <w:contextualSpacing/>
        <w:jc w:val="both"/>
        <w:rPr>
          <w:b/>
        </w:rPr>
      </w:pPr>
      <w:r w:rsidRPr="001B68C8">
        <w:rPr>
          <w:b/>
        </w:rPr>
        <w:t xml:space="preserve">Вимоги до впровадження Обладнання СВС та ПЗ </w:t>
      </w:r>
    </w:p>
    <w:p w:rsidR="00722C7D" w:rsidRPr="00A64EFB" w:rsidRDefault="00722C7D" w:rsidP="00722C7D">
      <w:pPr>
        <w:spacing w:after="60"/>
        <w:ind w:firstLine="709"/>
        <w:jc w:val="both"/>
      </w:pPr>
      <w:r w:rsidRPr="00A64EFB">
        <w:t>Впровадження  Обладнання та ПЗ повинно бути здійснено на Об’єктах АБ «УКРГАЗБАНК» за адресами, які зазначаються у Заявці на поставку та впровадження Обладнання та ПЗ на об’єкті (надалі - Заявка).</w:t>
      </w:r>
    </w:p>
    <w:p w:rsidR="00722C7D" w:rsidRDefault="00722C7D" w:rsidP="00722C7D">
      <w:pPr>
        <w:spacing w:after="60"/>
        <w:ind w:firstLine="709"/>
        <w:jc w:val="both"/>
      </w:pPr>
      <w:r w:rsidRPr="00A64EFB">
        <w:t>Кількість та номенклатура Обладнання та ПЗ, перелік послуг з впровадження (попереднього конфігурування (налаштування) та введення в експлуатацію) Обладнання  та ПЗ (</w:t>
      </w:r>
      <w:r w:rsidRPr="00A64EFB">
        <w:rPr>
          <w:i/>
        </w:rPr>
        <w:t>надалі - Послуги</w:t>
      </w:r>
      <w:r w:rsidRPr="00A64EFB">
        <w:t>) визначатиметься окремими Заявками на поставку та впровадження Обладнання СВС та ПЗ на Об’єкті згідно умов Договору по кожному Об’єкту.</w:t>
      </w:r>
    </w:p>
    <w:p w:rsidR="00722C7D" w:rsidRPr="00F558A1" w:rsidRDefault="00722C7D" w:rsidP="00722C7D">
      <w:pPr>
        <w:spacing w:after="60"/>
        <w:ind w:firstLine="709"/>
        <w:jc w:val="both"/>
        <w:rPr>
          <w:bCs/>
          <w:iCs/>
        </w:rPr>
      </w:pPr>
      <w:r w:rsidRPr="00B52D9D">
        <w:rPr>
          <w:bCs/>
          <w:iCs/>
        </w:rPr>
        <w:t>При впровадженні Обладнання та ПЗ  необхідну кількість  ліцензій операційної системи  Microsoft Windows 10 Pro x64bit  за</w:t>
      </w:r>
      <w:r>
        <w:rPr>
          <w:bCs/>
          <w:iCs/>
        </w:rPr>
        <w:t>безпечує Замовник.  </w:t>
      </w:r>
    </w:p>
    <w:p w:rsidR="00722C7D" w:rsidRPr="006C157A" w:rsidRDefault="00722C7D" w:rsidP="00722C7D">
      <w:pPr>
        <w:spacing w:after="60"/>
        <w:ind w:firstLine="709"/>
        <w:jc w:val="both"/>
      </w:pPr>
      <w:r w:rsidRPr="006C157A">
        <w:t xml:space="preserve">Послуги повинні здійснюватися у строки зазначені у Заявці та відповідно до умов Договору. </w:t>
      </w:r>
    </w:p>
    <w:p w:rsidR="00722C7D" w:rsidRPr="006C157A" w:rsidRDefault="00722C7D" w:rsidP="00722C7D">
      <w:pPr>
        <w:ind w:firstLine="425"/>
        <w:jc w:val="both"/>
      </w:pPr>
      <w:r w:rsidRPr="006C157A">
        <w:t xml:space="preserve">    Все Обладнання </w:t>
      </w:r>
      <w:r>
        <w:t>та ПЗ</w:t>
      </w:r>
      <w:r w:rsidRPr="006C157A">
        <w:t>, згідно певної Заявки, повинно бути впроваджене та повністю інтегроване в існуючу СВС, а саме необхідно здійснити:</w:t>
      </w:r>
    </w:p>
    <w:p w:rsidR="00722C7D" w:rsidRPr="00E92899" w:rsidRDefault="00722C7D" w:rsidP="005A62A9">
      <w:pPr>
        <w:pStyle w:val="af7"/>
        <w:numPr>
          <w:ilvl w:val="0"/>
          <w:numId w:val="23"/>
        </w:numPr>
        <w:contextualSpacing/>
        <w:jc w:val="both"/>
      </w:pPr>
      <w:r w:rsidRPr="00E92899">
        <w:t>встановити Обладнання ;</w:t>
      </w:r>
    </w:p>
    <w:p w:rsidR="00722C7D" w:rsidRPr="00E92899" w:rsidRDefault="00722C7D" w:rsidP="005A62A9">
      <w:pPr>
        <w:pStyle w:val="af7"/>
        <w:numPr>
          <w:ilvl w:val="0"/>
          <w:numId w:val="23"/>
        </w:numPr>
        <w:contextualSpacing/>
        <w:jc w:val="both"/>
      </w:pPr>
      <w:r w:rsidRPr="00E92899">
        <w:t>підключити Обладнання до існуючої банківської корпоративної мережі передавання даних;</w:t>
      </w:r>
    </w:p>
    <w:p w:rsidR="00722C7D" w:rsidRPr="00E92899" w:rsidRDefault="00722C7D" w:rsidP="005A62A9">
      <w:pPr>
        <w:pStyle w:val="af7"/>
        <w:numPr>
          <w:ilvl w:val="0"/>
          <w:numId w:val="23"/>
        </w:numPr>
        <w:contextualSpacing/>
        <w:jc w:val="both"/>
      </w:pPr>
      <w:r w:rsidRPr="00E92899">
        <w:t>налаштувати мережеві параметри Обладнання ;</w:t>
      </w:r>
    </w:p>
    <w:p w:rsidR="00722C7D" w:rsidRPr="00E92899" w:rsidRDefault="00722C7D" w:rsidP="005A62A9">
      <w:pPr>
        <w:pStyle w:val="af7"/>
        <w:numPr>
          <w:ilvl w:val="0"/>
          <w:numId w:val="23"/>
        </w:numPr>
        <w:contextualSpacing/>
        <w:jc w:val="both"/>
      </w:pPr>
      <w:r w:rsidRPr="00E92899">
        <w:t>здійснити інсталяцію актуальних оновлень вбудованої операційної системи Обладнання</w:t>
      </w:r>
      <w:r>
        <w:t>;</w:t>
      </w:r>
      <w:r w:rsidRPr="00E92899">
        <w:t xml:space="preserve"> </w:t>
      </w:r>
    </w:p>
    <w:p w:rsidR="00722C7D" w:rsidRPr="00961E51" w:rsidRDefault="00722C7D" w:rsidP="005A62A9">
      <w:pPr>
        <w:pStyle w:val="af7"/>
        <w:numPr>
          <w:ilvl w:val="0"/>
          <w:numId w:val="23"/>
        </w:numPr>
        <w:contextualSpacing/>
        <w:jc w:val="both"/>
      </w:pPr>
      <w:r w:rsidRPr="00E92899">
        <w:t xml:space="preserve">виконати активацію розширених функціональних можливостей СВС  шляхом встановлення  ПЗ СВС згідно інструкції виробника програмної </w:t>
      </w:r>
      <w:r w:rsidRPr="00961E51">
        <w:t>продукції на Ядро СВС;</w:t>
      </w:r>
    </w:p>
    <w:p w:rsidR="00722C7D" w:rsidRPr="00E92899" w:rsidRDefault="00722C7D" w:rsidP="005A62A9">
      <w:pPr>
        <w:pStyle w:val="af7"/>
        <w:numPr>
          <w:ilvl w:val="0"/>
          <w:numId w:val="23"/>
        </w:numPr>
        <w:contextualSpacing/>
        <w:jc w:val="both"/>
      </w:pPr>
      <w:r w:rsidRPr="00E92899">
        <w:t>підключити Обладнання   до СВС, здійснити його (-їх) реєстрацію в Ядрі СВС;</w:t>
      </w:r>
    </w:p>
    <w:p w:rsidR="00722C7D" w:rsidRPr="00E92899" w:rsidRDefault="00722C7D" w:rsidP="005A62A9">
      <w:pPr>
        <w:pStyle w:val="af7"/>
        <w:numPr>
          <w:ilvl w:val="0"/>
          <w:numId w:val="23"/>
        </w:numPr>
        <w:contextualSpacing/>
        <w:jc w:val="both"/>
      </w:pPr>
      <w:r w:rsidRPr="00E92899">
        <w:t>налаштувати параметри Обладнання необхідні</w:t>
      </w:r>
      <w:r>
        <w:t xml:space="preserve"> для отримання відео інформації, </w:t>
      </w:r>
      <w:r w:rsidRPr="00E92899">
        <w:t>її подальшої обробки та зберігання;</w:t>
      </w:r>
    </w:p>
    <w:p w:rsidR="00722C7D" w:rsidRDefault="00722C7D" w:rsidP="005A62A9">
      <w:pPr>
        <w:pStyle w:val="af7"/>
        <w:numPr>
          <w:ilvl w:val="0"/>
          <w:numId w:val="23"/>
        </w:numPr>
        <w:contextualSpacing/>
        <w:jc w:val="both"/>
      </w:pPr>
      <w:r w:rsidRPr="00E92899">
        <w:t>налаштувати  в Ядрі СВС параметри трансляції</w:t>
      </w:r>
      <w:r>
        <w:t xml:space="preserve"> відео</w:t>
      </w:r>
      <w:r w:rsidRPr="00E92899">
        <w:t>інформації</w:t>
      </w:r>
      <w:r>
        <w:t xml:space="preserve"> </w:t>
      </w:r>
      <w:r w:rsidRPr="00E92899">
        <w:t>користувачам СВС та її архівування</w:t>
      </w:r>
      <w:r>
        <w:t>;</w:t>
      </w:r>
    </w:p>
    <w:p w:rsidR="00722C7D" w:rsidRPr="0033527A" w:rsidRDefault="00722C7D" w:rsidP="005A62A9">
      <w:pPr>
        <w:pStyle w:val="af7"/>
        <w:numPr>
          <w:ilvl w:val="0"/>
          <w:numId w:val="23"/>
        </w:numPr>
        <w:contextualSpacing/>
        <w:jc w:val="both"/>
      </w:pPr>
      <w:r w:rsidRPr="0033527A">
        <w:t>налаштувати  в Ядрі СВС права доступу користувачів СВС до відеоінформації;</w:t>
      </w:r>
    </w:p>
    <w:p w:rsidR="00722C7D" w:rsidRPr="004A73ED" w:rsidRDefault="00722C7D" w:rsidP="005A62A9">
      <w:pPr>
        <w:pStyle w:val="af7"/>
        <w:numPr>
          <w:ilvl w:val="0"/>
          <w:numId w:val="23"/>
        </w:numPr>
        <w:contextualSpacing/>
        <w:jc w:val="both"/>
      </w:pPr>
      <w:r w:rsidRPr="004A73ED">
        <w:t>створити та налаштувати в СВС розкладки вікон відображення відео інформації</w:t>
      </w:r>
      <w:r>
        <w:t>;</w:t>
      </w:r>
      <w:r w:rsidRPr="004A73ED">
        <w:t xml:space="preserve"> </w:t>
      </w:r>
    </w:p>
    <w:p w:rsidR="00722C7D" w:rsidRDefault="00722C7D" w:rsidP="005A62A9">
      <w:pPr>
        <w:pStyle w:val="af7"/>
        <w:numPr>
          <w:ilvl w:val="0"/>
          <w:numId w:val="23"/>
        </w:numPr>
        <w:contextualSpacing/>
        <w:jc w:val="both"/>
      </w:pPr>
      <w:r w:rsidRPr="004A73ED">
        <w:t>перевірити в СВС можливість отримання та перегляду відео інформації, відео архіву за визначений</w:t>
      </w:r>
      <w:r w:rsidRPr="00E92899">
        <w:t xml:space="preserve"> період часу</w:t>
      </w:r>
      <w:r>
        <w:t>;</w:t>
      </w:r>
    </w:p>
    <w:p w:rsidR="00722C7D" w:rsidRPr="00F558A1" w:rsidRDefault="00722C7D" w:rsidP="005A62A9">
      <w:pPr>
        <w:pStyle w:val="af7"/>
        <w:numPr>
          <w:ilvl w:val="0"/>
          <w:numId w:val="23"/>
        </w:numPr>
        <w:contextualSpacing/>
        <w:jc w:val="both"/>
      </w:pPr>
      <w:r w:rsidRPr="00A64EFB">
        <w:t xml:space="preserve">створити, або актуалізувати Паспорт СВС Об’єкту.   </w:t>
      </w:r>
    </w:p>
    <w:p w:rsidR="00722C7D" w:rsidRPr="00E92899" w:rsidRDefault="00722C7D" w:rsidP="00722C7D">
      <w:pPr>
        <w:ind w:firstLine="425"/>
        <w:jc w:val="both"/>
      </w:pPr>
      <w:r w:rsidRPr="00B87A7C">
        <w:t>Параметри для налаштування ПЗ визначає Замовник відповідно до умов договору, що буде укладено за результатами процедури закупівлі.</w:t>
      </w:r>
      <w:r w:rsidRPr="00E92899">
        <w:t xml:space="preserve"> </w:t>
      </w:r>
    </w:p>
    <w:p w:rsidR="00722C7D" w:rsidRPr="00E92899" w:rsidRDefault="00722C7D" w:rsidP="00722C7D">
      <w:pPr>
        <w:ind w:firstLine="425"/>
        <w:jc w:val="both"/>
      </w:pPr>
      <w:r w:rsidRPr="00E92899">
        <w:t xml:space="preserve">Необхідно передбачити збереження існуючих </w:t>
      </w:r>
      <w:r>
        <w:t>інтер’єр</w:t>
      </w:r>
      <w:r w:rsidRPr="00E92899">
        <w:t xml:space="preserve">них рішень приміщень Об’єктів, несучих конструкцій, оздоблення, створення безпечних умов для роботи працівників АБ УКРГАЗБАНК. </w:t>
      </w:r>
    </w:p>
    <w:p w:rsidR="00722C7D" w:rsidRPr="00E92899" w:rsidRDefault="00722C7D" w:rsidP="00722C7D">
      <w:pPr>
        <w:ind w:firstLine="425"/>
        <w:jc w:val="both"/>
      </w:pPr>
      <w:r w:rsidRPr="00E92899">
        <w:t xml:space="preserve">В процесі впровадження має бути </w:t>
      </w:r>
      <w:r>
        <w:t>розроблена</w:t>
      </w:r>
      <w:r w:rsidRPr="00E92899">
        <w:t xml:space="preserve"> технічна документація, а саме Паспорт СВС Об’єкту. </w:t>
      </w:r>
    </w:p>
    <w:p w:rsidR="00722C7D" w:rsidRPr="00E92899" w:rsidRDefault="00722C7D" w:rsidP="00722C7D">
      <w:pPr>
        <w:ind w:firstLine="425"/>
        <w:jc w:val="both"/>
      </w:pPr>
      <w:r w:rsidRPr="00E92899">
        <w:t xml:space="preserve">Паспорт СВС Об’єкту повинен містити наступну інформацію: </w:t>
      </w:r>
    </w:p>
    <w:p w:rsidR="00722C7D" w:rsidRPr="00E92899" w:rsidRDefault="00722C7D" w:rsidP="00722C7D">
      <w:pPr>
        <w:ind w:firstLine="425"/>
        <w:jc w:val="both"/>
      </w:pPr>
      <w:r w:rsidRPr="00E92899">
        <w:lastRenderedPageBreak/>
        <w:t>•</w:t>
      </w:r>
      <w:r w:rsidRPr="00E92899">
        <w:tab/>
        <w:t>стислий опис СВС Об’єкту;</w:t>
      </w:r>
    </w:p>
    <w:p w:rsidR="00722C7D" w:rsidRPr="00E92899" w:rsidRDefault="00722C7D" w:rsidP="00722C7D">
      <w:pPr>
        <w:ind w:firstLine="425"/>
        <w:jc w:val="both"/>
      </w:pPr>
      <w:r w:rsidRPr="00E92899">
        <w:t>•</w:t>
      </w:r>
      <w:r w:rsidRPr="00E92899">
        <w:tab/>
      </w:r>
      <w:r>
        <w:t>перелік Обладнання  та ПЗ</w:t>
      </w:r>
      <w:r w:rsidRPr="00E92899">
        <w:t xml:space="preserve"> Об’єкту;</w:t>
      </w:r>
    </w:p>
    <w:p w:rsidR="00722C7D" w:rsidRPr="00E92899" w:rsidRDefault="00722C7D" w:rsidP="00722C7D">
      <w:pPr>
        <w:ind w:firstLine="425"/>
        <w:jc w:val="both"/>
      </w:pPr>
      <w:r w:rsidRPr="00E92899">
        <w:t>•</w:t>
      </w:r>
      <w:r w:rsidRPr="00E92899">
        <w:tab/>
        <w:t>схему структурну СВС Об’єкту;</w:t>
      </w:r>
    </w:p>
    <w:p w:rsidR="00722C7D" w:rsidRPr="00E92899" w:rsidRDefault="00722C7D" w:rsidP="00722C7D">
      <w:pPr>
        <w:ind w:firstLine="425"/>
        <w:jc w:val="both"/>
      </w:pPr>
      <w:r w:rsidRPr="00E92899">
        <w:t>•</w:t>
      </w:r>
      <w:r w:rsidRPr="00E92899">
        <w:tab/>
        <w:t>план розташування Обладнання , кабельних трас та ліній СВС Об’єкту;</w:t>
      </w:r>
    </w:p>
    <w:p w:rsidR="00722C7D" w:rsidRPr="00E92899" w:rsidRDefault="00722C7D" w:rsidP="00722C7D">
      <w:pPr>
        <w:ind w:firstLine="425"/>
        <w:jc w:val="both"/>
      </w:pPr>
      <w:r w:rsidRPr="00E92899">
        <w:t>•</w:t>
      </w:r>
      <w:r w:rsidRPr="00E92899">
        <w:tab/>
        <w:t>таблицю IP-адрес СВС Об’єкту;</w:t>
      </w:r>
    </w:p>
    <w:p w:rsidR="00722C7D" w:rsidRPr="00E92899" w:rsidRDefault="00722C7D" w:rsidP="00722C7D">
      <w:pPr>
        <w:ind w:firstLine="425"/>
        <w:jc w:val="both"/>
      </w:pPr>
      <w:r w:rsidRPr="00E92899">
        <w:t>•</w:t>
      </w:r>
      <w:r w:rsidRPr="00E92899">
        <w:tab/>
        <w:t>таблицю з’єд</w:t>
      </w:r>
      <w:r>
        <w:t>нань та підключень СВС Об’єкту.</w:t>
      </w:r>
    </w:p>
    <w:p w:rsidR="00722C7D" w:rsidRPr="00E92899" w:rsidRDefault="00722C7D" w:rsidP="00722C7D">
      <w:pPr>
        <w:ind w:firstLine="425"/>
        <w:jc w:val="both"/>
      </w:pPr>
      <w:r w:rsidRPr="00E92899">
        <w:t>Під час надання Послуг необхідно врахувати, що вони будуть проводитись:</w:t>
      </w:r>
    </w:p>
    <w:p w:rsidR="00722C7D" w:rsidRPr="00E92899" w:rsidRDefault="00722C7D" w:rsidP="00722C7D">
      <w:pPr>
        <w:ind w:firstLine="426"/>
        <w:jc w:val="both"/>
      </w:pPr>
      <w:r w:rsidRPr="00E92899">
        <w:t>•</w:t>
      </w:r>
      <w:r w:rsidRPr="00E92899">
        <w:tab/>
        <w:t>на діючому об’єкті, при наявності в зоні надання послуг людей, діючого технологічного обладнання або предметів, що загромаджують робочу зону (обладнання, меблі і т.п.);</w:t>
      </w:r>
    </w:p>
    <w:p w:rsidR="00722C7D" w:rsidRPr="00E92899" w:rsidRDefault="00722C7D" w:rsidP="00722C7D">
      <w:pPr>
        <w:ind w:firstLine="426"/>
        <w:jc w:val="both"/>
      </w:pPr>
      <w:r w:rsidRPr="00E92899">
        <w:t>•</w:t>
      </w:r>
      <w:r w:rsidRPr="00E92899">
        <w:tab/>
        <w:t>частково в нічний час доби;</w:t>
      </w:r>
    </w:p>
    <w:p w:rsidR="00722C7D" w:rsidRPr="00E92899" w:rsidRDefault="00722C7D" w:rsidP="00722C7D">
      <w:pPr>
        <w:ind w:firstLine="426"/>
        <w:jc w:val="both"/>
      </w:pPr>
      <w:r w:rsidRPr="00E92899">
        <w:t>•</w:t>
      </w:r>
      <w:r w:rsidRPr="00E92899">
        <w:tab/>
        <w:t>частково на висоті від 2 до 5 м від рівня підлоги.</w:t>
      </w:r>
    </w:p>
    <w:p w:rsidR="00722C7D" w:rsidRDefault="00722C7D" w:rsidP="00722C7D">
      <w:pPr>
        <w:ind w:firstLine="426"/>
        <w:jc w:val="both"/>
      </w:pPr>
      <w:r w:rsidRPr="00E92899">
        <w:t>Для встановлення та підключення Обладнання  до корпоративної мережі передачі даних  Виконавець повинен створити необхідну кількість кабельних ліній з використанням симетричного збалансованого кабелю кручена пара класу не нижче D (F/UTP CAT-5е). Максимальна довжина кабелю не повинна перевищувати 90 м. Кожен кінець кабелю (F/UTP CAT-5е) повинен бути затермінований телекомунікаційним роз'ємом RJ45.</w:t>
      </w:r>
    </w:p>
    <w:p w:rsidR="00722C7D" w:rsidRPr="00A04DD8" w:rsidRDefault="00722C7D" w:rsidP="00722C7D">
      <w:pPr>
        <w:ind w:firstLine="425"/>
        <w:jc w:val="both"/>
      </w:pPr>
      <w:r w:rsidRPr="007C7BF6">
        <w:t xml:space="preserve">Кабельні лінії для </w:t>
      </w:r>
      <w:r w:rsidRPr="005F4858">
        <w:t>підключення</w:t>
      </w:r>
      <w:r>
        <w:t xml:space="preserve"> аналогових в</w:t>
      </w:r>
      <w:r w:rsidRPr="005F4858">
        <w:t>ідеокамер</w:t>
      </w:r>
      <w:r>
        <w:t xml:space="preserve"> до відеокодеру </w:t>
      </w:r>
      <w:r w:rsidRPr="005F4858">
        <w:t xml:space="preserve"> потрібно виконувати коаксіальним кабелем. Кожен кінець коаксіального кабелю повинен бути затермінований роз’ємами BNC.</w:t>
      </w:r>
      <w:r w:rsidRPr="00A04DD8">
        <w:t xml:space="preserve"> </w:t>
      </w:r>
    </w:p>
    <w:p w:rsidR="00722C7D" w:rsidRPr="00E92899" w:rsidRDefault="00722C7D" w:rsidP="00722C7D">
      <w:pPr>
        <w:ind w:firstLine="425"/>
        <w:jc w:val="both"/>
      </w:pPr>
      <w:r w:rsidRPr="00E92899">
        <w:t>Кабельні лінії виконуються з дотриманням вимог ПУЕ, нормативів з пожежної безпеки та із забезпеченням захисту від механічних пошкоджень:</w:t>
      </w:r>
    </w:p>
    <w:p w:rsidR="00722C7D" w:rsidRPr="00E92899" w:rsidRDefault="00722C7D" w:rsidP="00722C7D">
      <w:pPr>
        <w:ind w:firstLine="425"/>
        <w:jc w:val="both"/>
      </w:pPr>
      <w:r w:rsidRPr="00E92899">
        <w:t>•</w:t>
      </w:r>
      <w:r w:rsidRPr="00E92899">
        <w:tab/>
        <w:t>прокладання за підвісною стелею в гофрованій трубі;</w:t>
      </w:r>
    </w:p>
    <w:p w:rsidR="00722C7D" w:rsidRPr="00E92899" w:rsidRDefault="00722C7D" w:rsidP="00722C7D">
      <w:pPr>
        <w:ind w:firstLine="425"/>
        <w:jc w:val="both"/>
      </w:pPr>
      <w:r w:rsidRPr="00E92899">
        <w:t>•</w:t>
      </w:r>
      <w:r w:rsidRPr="00E92899">
        <w:tab/>
        <w:t>відгалуження кабельних трас виконувати через коробки відгалужуючі 80х80х40;</w:t>
      </w:r>
    </w:p>
    <w:p w:rsidR="00722C7D" w:rsidRPr="00E92899" w:rsidRDefault="00722C7D" w:rsidP="00722C7D">
      <w:pPr>
        <w:ind w:firstLine="425"/>
        <w:jc w:val="both"/>
      </w:pPr>
      <w:r w:rsidRPr="00E92899">
        <w:t>•</w:t>
      </w:r>
      <w:r w:rsidRPr="00E92899">
        <w:tab/>
        <w:t>для відкритої прокладки використовувати пластиковий короб (80х40 або 40х17) білого кольору.</w:t>
      </w:r>
    </w:p>
    <w:p w:rsidR="00722C7D" w:rsidRPr="00F558A1" w:rsidRDefault="00722C7D" w:rsidP="00722C7D">
      <w:pPr>
        <w:ind w:firstLine="425"/>
        <w:jc w:val="both"/>
      </w:pPr>
      <w:r w:rsidRPr="00E92899">
        <w:t>Матеріали необхідні для надання Послуг  по</w:t>
      </w:r>
      <w:r>
        <w:t>винен забезпечувати Виконавець.</w:t>
      </w:r>
    </w:p>
    <w:p w:rsidR="00722C7D" w:rsidRPr="00BC51C8" w:rsidRDefault="00722C7D" w:rsidP="00722C7D">
      <w:pPr>
        <w:ind w:firstLine="709"/>
        <w:jc w:val="both"/>
        <w:rPr>
          <w:rFonts w:eastAsia="Times New Roman"/>
          <w:b/>
          <w:lang w:eastAsia="ru-RU"/>
        </w:rPr>
      </w:pPr>
      <w:r w:rsidRPr="00BC51C8">
        <w:rPr>
          <w:rFonts w:eastAsia="Times New Roman"/>
          <w:b/>
          <w:lang w:eastAsia="ru-RU"/>
        </w:rPr>
        <w:t>У складі пропозиції торгів учасник зобов’язаний надати:</w:t>
      </w:r>
    </w:p>
    <w:p w:rsidR="00722C7D" w:rsidRPr="00FD79B4" w:rsidRDefault="00722C7D" w:rsidP="005A62A9">
      <w:pPr>
        <w:pStyle w:val="af7"/>
        <w:numPr>
          <w:ilvl w:val="0"/>
          <w:numId w:val="26"/>
        </w:numPr>
        <w:spacing w:after="200"/>
        <w:contextualSpacing/>
        <w:jc w:val="both"/>
      </w:pPr>
      <w:r w:rsidRPr="00FD79B4">
        <w:t>завірені Учасником копії декларацій про відповідність технічним регламентам з електромагнітної сумісності / безпеки низьковольтного електричного обладнання щодо запропонованого Обладнання (дійсні на дату розкриття пропозицій конкурсних торгів);</w:t>
      </w:r>
    </w:p>
    <w:p w:rsidR="00722C7D" w:rsidRPr="000A6350" w:rsidRDefault="00722C7D" w:rsidP="005A62A9">
      <w:pPr>
        <w:pStyle w:val="af7"/>
        <w:numPr>
          <w:ilvl w:val="0"/>
          <w:numId w:val="26"/>
        </w:numPr>
        <w:spacing w:after="200"/>
        <w:contextualSpacing/>
        <w:jc w:val="both"/>
      </w:pPr>
      <w:r w:rsidRPr="000A6350">
        <w:rPr>
          <w:rFonts w:eastAsia="Times New Roman"/>
          <w:lang w:eastAsia="ru-RU"/>
        </w:rPr>
        <w:t>Гарантійний лист Учасника</w:t>
      </w:r>
      <w:r w:rsidRPr="000A6350">
        <w:t xml:space="preserve"> у довільній формі про гарантію безперебійної та своєчасної поставки Обладнання, ПЗ та надання послуг з впровадження Обладнання та ПЗ на Об’єктах Замовника у строки та на умовах визначених в проекті Договору;</w:t>
      </w:r>
    </w:p>
    <w:p w:rsidR="00722C7D" w:rsidRDefault="00722C7D" w:rsidP="005A62A9">
      <w:pPr>
        <w:pStyle w:val="af7"/>
        <w:numPr>
          <w:ilvl w:val="0"/>
          <w:numId w:val="26"/>
        </w:numPr>
        <w:spacing w:after="200"/>
        <w:contextualSpacing/>
        <w:jc w:val="both"/>
        <w:rPr>
          <w:rFonts w:eastAsia="Times New Roman"/>
          <w:lang w:eastAsia="ru-RU"/>
        </w:rPr>
      </w:pPr>
      <w:r w:rsidRPr="000A6350">
        <w:rPr>
          <w:rFonts w:eastAsia="Times New Roman"/>
          <w:lang w:eastAsia="ru-RU"/>
        </w:rPr>
        <w:t>Гарантійний лист Учасника у довільній формі про відповідність пропозиції функціональним та технічним вимогам щодо предмету закупівлі, встановлених Замовником у цьому Додатку;</w:t>
      </w:r>
    </w:p>
    <w:p w:rsidR="00A235CB" w:rsidRPr="0017248D" w:rsidRDefault="00722C7D" w:rsidP="005A62A9">
      <w:pPr>
        <w:pStyle w:val="af7"/>
        <w:numPr>
          <w:ilvl w:val="0"/>
          <w:numId w:val="26"/>
        </w:numPr>
        <w:spacing w:after="200"/>
        <w:contextualSpacing/>
        <w:jc w:val="both"/>
        <w:rPr>
          <w:rFonts w:eastAsia="Times New Roman"/>
          <w:lang w:eastAsia="ru-RU"/>
        </w:rPr>
      </w:pPr>
      <w:r>
        <w:rPr>
          <w:rFonts w:eastAsia="Times New Roman"/>
          <w:lang w:eastAsia="ru-RU"/>
        </w:rPr>
        <w:t>з</w:t>
      </w:r>
      <w:r w:rsidRPr="00313CEC">
        <w:rPr>
          <w:rFonts w:eastAsia="Times New Roman"/>
          <w:lang w:eastAsia="ru-RU"/>
        </w:rPr>
        <w:t>аповнену та підписану Учасником таблицю відповідності запропонованого Обладнання   та ПЗ за нижченаведеною формою.</w:t>
      </w:r>
      <w:r w:rsidRPr="004022DF">
        <w:rPr>
          <w:rFonts w:eastAsia="Times New Roman"/>
          <w:lang w:eastAsia="ru-RU"/>
        </w:rPr>
        <w:t xml:space="preserve"> </w:t>
      </w: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17248D" w:rsidRDefault="0017248D" w:rsidP="0017248D">
      <w:pPr>
        <w:ind w:firstLine="426"/>
        <w:jc w:val="center"/>
        <w:rPr>
          <w:rFonts w:eastAsia="Times New Roman"/>
          <w:b/>
          <w:lang w:val="uk-UA" w:eastAsia="ru-RU"/>
        </w:rPr>
      </w:pPr>
    </w:p>
    <w:p w:rsidR="008E7432" w:rsidRDefault="008E7432" w:rsidP="0017248D">
      <w:pPr>
        <w:ind w:firstLine="426"/>
        <w:jc w:val="center"/>
        <w:rPr>
          <w:rFonts w:eastAsia="Times New Roman"/>
          <w:b/>
          <w:lang w:val="uk-UA" w:eastAsia="ru-RU"/>
        </w:rPr>
      </w:pPr>
    </w:p>
    <w:p w:rsidR="00CF0FE3" w:rsidRDefault="00CF0FE3" w:rsidP="0017248D">
      <w:pPr>
        <w:ind w:firstLine="426"/>
        <w:jc w:val="center"/>
        <w:rPr>
          <w:rFonts w:eastAsia="Times New Roman"/>
          <w:b/>
          <w:lang w:val="uk-UA" w:eastAsia="ru-RU"/>
        </w:rPr>
      </w:pPr>
    </w:p>
    <w:p w:rsidR="00CF0FE3" w:rsidRPr="00CF0FE3" w:rsidRDefault="00CF0FE3" w:rsidP="0017248D">
      <w:pPr>
        <w:ind w:firstLine="426"/>
        <w:jc w:val="center"/>
        <w:rPr>
          <w:rFonts w:eastAsia="Times New Roman"/>
          <w:b/>
          <w:lang w:val="uk-UA" w:eastAsia="ru-RU"/>
        </w:rPr>
      </w:pPr>
    </w:p>
    <w:p w:rsidR="008E7432" w:rsidRPr="00E25140" w:rsidRDefault="008E7432" w:rsidP="0017248D">
      <w:pPr>
        <w:ind w:firstLine="426"/>
        <w:jc w:val="center"/>
        <w:rPr>
          <w:rFonts w:eastAsia="Times New Roman"/>
          <w:b/>
          <w:lang w:eastAsia="ru-RU"/>
        </w:rPr>
      </w:pPr>
    </w:p>
    <w:p w:rsidR="00A235CB" w:rsidRPr="0017248D" w:rsidRDefault="00A235CB" w:rsidP="0017248D">
      <w:pPr>
        <w:ind w:firstLine="426"/>
        <w:jc w:val="center"/>
        <w:rPr>
          <w:rFonts w:eastAsia="Times New Roman"/>
          <w:b/>
          <w:lang w:val="uk-UA" w:eastAsia="ru-RU"/>
        </w:rPr>
      </w:pPr>
      <w:r w:rsidRPr="00BF4A3D">
        <w:rPr>
          <w:rFonts w:eastAsia="Times New Roman"/>
          <w:b/>
          <w:lang w:val="uk-UA" w:eastAsia="ru-RU"/>
        </w:rPr>
        <w:t>Таблиця відповідності</w:t>
      </w:r>
      <w:r w:rsidR="0017248D">
        <w:rPr>
          <w:rFonts w:eastAsia="Times New Roman"/>
          <w:b/>
          <w:lang w:val="uk-UA" w:eastAsia="ru-RU"/>
        </w:rPr>
        <w:t xml:space="preserve"> </w:t>
      </w:r>
      <w:r w:rsidRPr="00BF4A3D">
        <w:rPr>
          <w:rFonts w:eastAsia="Times New Roman"/>
          <w:b/>
          <w:bCs/>
          <w:kern w:val="32"/>
          <w:lang w:val="uk-UA" w:eastAsia="ru-RU"/>
        </w:rPr>
        <w:t>технічн</w:t>
      </w:r>
      <w:r w:rsidR="0017248D">
        <w:rPr>
          <w:rFonts w:eastAsia="Times New Roman"/>
          <w:b/>
          <w:bCs/>
          <w:kern w:val="32"/>
          <w:lang w:val="uk-UA" w:eastAsia="ru-RU"/>
        </w:rPr>
        <w:t>их характеристик</w:t>
      </w:r>
      <w:r w:rsidRPr="00BF4A3D">
        <w:rPr>
          <w:rFonts w:eastAsia="Times New Roman"/>
          <w:b/>
          <w:bCs/>
          <w:kern w:val="32"/>
          <w:lang w:val="uk-UA" w:eastAsia="ru-RU"/>
        </w:rPr>
        <w:t xml:space="preserve"> </w:t>
      </w:r>
      <w:r w:rsidR="0017248D">
        <w:rPr>
          <w:rFonts w:eastAsia="Times New Roman"/>
          <w:b/>
          <w:bCs/>
          <w:kern w:val="32"/>
          <w:lang w:val="uk-UA" w:eastAsia="ru-RU"/>
        </w:rPr>
        <w:t xml:space="preserve"> ПЗ СВС, Обладнання СВС та Послуг </w:t>
      </w:r>
      <w:r w:rsidRPr="00BF4A3D">
        <w:rPr>
          <w:rFonts w:eastAsia="Times New Roman"/>
          <w:b/>
          <w:bCs/>
          <w:kern w:val="32"/>
          <w:lang w:val="uk-UA" w:eastAsia="ru-RU"/>
        </w:rPr>
        <w:t>умовам документації торгів</w:t>
      </w:r>
    </w:p>
    <w:p w:rsidR="0079742E" w:rsidRDefault="0079742E" w:rsidP="00CD3C60">
      <w:pPr>
        <w:keepNext/>
        <w:jc w:val="center"/>
        <w:outlineLvl w:val="0"/>
        <w:rPr>
          <w:rFonts w:eastAsia="Times New Roman"/>
          <w:b/>
          <w:bCs/>
          <w:kern w:val="32"/>
          <w:lang w:val="uk-UA" w:eastAsia="ru-RU"/>
        </w:rPr>
      </w:pPr>
    </w:p>
    <w:tbl>
      <w:tblPr>
        <w:tblW w:w="5566"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
        <w:gridCol w:w="2081"/>
        <w:gridCol w:w="5256"/>
        <w:gridCol w:w="1855"/>
        <w:gridCol w:w="1641"/>
      </w:tblGrid>
      <w:tr w:rsidR="0017248D" w:rsidRPr="00220226" w:rsidTr="0017248D">
        <w:trPr>
          <w:cantSplit/>
          <w:trHeight w:val="1176"/>
          <w:tblHeader/>
        </w:trPr>
        <w:tc>
          <w:tcPr>
            <w:tcW w:w="241" w:type="pct"/>
            <w:tcMar>
              <w:top w:w="15" w:type="dxa"/>
              <w:left w:w="15" w:type="dxa"/>
              <w:bottom w:w="0" w:type="dxa"/>
              <w:right w:w="15" w:type="dxa"/>
            </w:tcMar>
            <w:vAlign w:val="center"/>
          </w:tcPr>
          <w:p w:rsidR="0017248D" w:rsidRPr="00220226" w:rsidRDefault="0017248D" w:rsidP="0017248D">
            <w:pPr>
              <w:ind w:left="57" w:right="57"/>
              <w:jc w:val="center"/>
              <w:rPr>
                <w:rFonts w:eastAsia="Arial Unicode MS"/>
                <w:b/>
                <w:bCs/>
              </w:rPr>
            </w:pPr>
            <w:r w:rsidRPr="00220226">
              <w:rPr>
                <w:b/>
                <w:bCs/>
              </w:rPr>
              <w:t>№ з/п</w:t>
            </w:r>
          </w:p>
        </w:tc>
        <w:tc>
          <w:tcPr>
            <w:tcW w:w="914" w:type="pct"/>
            <w:vAlign w:val="center"/>
          </w:tcPr>
          <w:p w:rsidR="0017248D" w:rsidRPr="0017248D" w:rsidRDefault="0017248D" w:rsidP="0017248D">
            <w:pPr>
              <w:suppressLineNumbers/>
              <w:autoSpaceDE w:val="0"/>
              <w:autoSpaceDN w:val="0"/>
              <w:ind w:right="127"/>
              <w:jc w:val="center"/>
              <w:rPr>
                <w:b/>
                <w:bCs/>
                <w:lang w:val="uk-UA"/>
              </w:rPr>
            </w:pPr>
            <w:r w:rsidRPr="0017248D">
              <w:rPr>
                <w:b/>
                <w:bCs/>
                <w:lang w:val="uk-UA"/>
              </w:rPr>
              <w:t>Найменування</w:t>
            </w:r>
          </w:p>
        </w:tc>
        <w:tc>
          <w:tcPr>
            <w:tcW w:w="2309" w:type="pct"/>
            <w:tcMar>
              <w:top w:w="15" w:type="dxa"/>
              <w:left w:w="15" w:type="dxa"/>
              <w:bottom w:w="0" w:type="dxa"/>
              <w:right w:w="15" w:type="dxa"/>
            </w:tcMar>
            <w:vAlign w:val="center"/>
          </w:tcPr>
          <w:p w:rsidR="0017248D" w:rsidRPr="00A30784" w:rsidRDefault="0017248D" w:rsidP="0017248D">
            <w:pPr>
              <w:suppressLineNumbers/>
              <w:autoSpaceDE w:val="0"/>
              <w:autoSpaceDN w:val="0"/>
              <w:ind w:right="127"/>
              <w:jc w:val="center"/>
              <w:rPr>
                <w:rFonts w:eastAsia="Times New Roman"/>
                <w:b/>
                <w:bCs/>
                <w:lang w:eastAsia="ru-RU"/>
              </w:rPr>
            </w:pPr>
            <w:r>
              <w:rPr>
                <w:rFonts w:eastAsia="Times New Roman"/>
                <w:b/>
                <w:bCs/>
                <w:lang w:val="uk-UA" w:eastAsia="ru-RU"/>
              </w:rPr>
              <w:t>Т</w:t>
            </w:r>
            <w:r w:rsidRPr="00220226">
              <w:rPr>
                <w:rFonts w:eastAsia="Times New Roman"/>
                <w:b/>
                <w:bCs/>
                <w:lang w:eastAsia="ru-RU"/>
              </w:rPr>
              <w:t xml:space="preserve">ехнічні </w:t>
            </w:r>
            <w:r>
              <w:rPr>
                <w:rFonts w:eastAsia="Times New Roman"/>
                <w:b/>
                <w:bCs/>
                <w:lang w:eastAsia="ru-RU"/>
              </w:rPr>
              <w:t xml:space="preserve">характеристики, що вимагаються </w:t>
            </w:r>
            <w:r>
              <w:rPr>
                <w:rFonts w:eastAsia="Times New Roman"/>
                <w:b/>
                <w:bCs/>
                <w:lang w:val="uk-UA" w:eastAsia="ru-RU"/>
              </w:rPr>
              <w:t>З</w:t>
            </w:r>
            <w:r w:rsidRPr="00220226">
              <w:rPr>
                <w:rFonts w:eastAsia="Times New Roman"/>
                <w:b/>
                <w:bCs/>
                <w:lang w:eastAsia="ru-RU"/>
              </w:rPr>
              <w:t>амовником</w:t>
            </w:r>
          </w:p>
        </w:tc>
        <w:tc>
          <w:tcPr>
            <w:tcW w:w="815" w:type="pct"/>
            <w:vAlign w:val="center"/>
          </w:tcPr>
          <w:p w:rsidR="0017248D" w:rsidRPr="001269BF" w:rsidRDefault="0017248D" w:rsidP="0017248D">
            <w:pPr>
              <w:jc w:val="center"/>
              <w:rPr>
                <w:b/>
                <w:bCs/>
                <w:sz w:val="20"/>
                <w:szCs w:val="20"/>
              </w:rPr>
            </w:pPr>
            <w:r w:rsidRPr="000F4AB9">
              <w:rPr>
                <w:b/>
                <w:bCs/>
                <w:sz w:val="20"/>
                <w:szCs w:val="20"/>
              </w:rPr>
              <w:t>Найменування,</w:t>
            </w:r>
            <w:r w:rsidRPr="001269BF">
              <w:rPr>
                <w:b/>
                <w:bCs/>
                <w:sz w:val="20"/>
                <w:szCs w:val="20"/>
              </w:rPr>
              <w:t xml:space="preserve"> технічні </w:t>
            </w:r>
            <w:r w:rsidR="00C83462">
              <w:rPr>
                <w:b/>
                <w:bCs/>
                <w:sz w:val="20"/>
                <w:szCs w:val="20"/>
                <w:lang w:val="uk-UA"/>
              </w:rPr>
              <w:t xml:space="preserve">характеристики </w:t>
            </w:r>
            <w:r w:rsidR="00C83462" w:rsidRPr="001269BF">
              <w:rPr>
                <w:b/>
                <w:sz w:val="20"/>
                <w:szCs w:val="20"/>
              </w:rPr>
              <w:t>ПЗ СВС</w:t>
            </w:r>
            <w:r w:rsidR="00C83462">
              <w:rPr>
                <w:b/>
                <w:sz w:val="20"/>
                <w:szCs w:val="20"/>
                <w:lang w:val="uk-UA"/>
              </w:rPr>
              <w:t xml:space="preserve">, </w:t>
            </w:r>
            <w:r w:rsidRPr="001269BF">
              <w:rPr>
                <w:b/>
                <w:sz w:val="20"/>
                <w:szCs w:val="20"/>
              </w:rPr>
              <w:t>Обладнання СВС та</w:t>
            </w:r>
            <w:r w:rsidR="00C83462">
              <w:rPr>
                <w:b/>
                <w:sz w:val="20"/>
                <w:szCs w:val="20"/>
                <w:lang w:val="uk-UA"/>
              </w:rPr>
              <w:t xml:space="preserve"> Послуг</w:t>
            </w:r>
            <w:r w:rsidRPr="001269BF">
              <w:rPr>
                <w:b/>
                <w:bCs/>
                <w:sz w:val="20"/>
                <w:szCs w:val="20"/>
              </w:rPr>
              <w:t>,</w:t>
            </w:r>
            <w:r w:rsidRPr="001269BF">
              <w:rPr>
                <w:b/>
                <w:bCs/>
                <w:i/>
                <w:sz w:val="20"/>
                <w:szCs w:val="20"/>
              </w:rPr>
              <w:t xml:space="preserve"> </w:t>
            </w:r>
            <w:r w:rsidRPr="001269BF">
              <w:rPr>
                <w:b/>
                <w:bCs/>
                <w:sz w:val="20"/>
                <w:szCs w:val="20"/>
              </w:rPr>
              <w:t>що пропонуються Учасником</w:t>
            </w:r>
          </w:p>
          <w:p w:rsidR="0017248D" w:rsidRPr="001269BF" w:rsidRDefault="0017248D" w:rsidP="00C83462">
            <w:pPr>
              <w:suppressLineNumbers/>
              <w:autoSpaceDE w:val="0"/>
              <w:autoSpaceDN w:val="0"/>
              <w:ind w:right="127"/>
              <w:jc w:val="center"/>
              <w:rPr>
                <w:b/>
                <w:bCs/>
                <w:sz w:val="20"/>
                <w:szCs w:val="20"/>
              </w:rPr>
            </w:pPr>
            <w:r w:rsidRPr="001269BF">
              <w:rPr>
                <w:rFonts w:eastAsia="Times New Roman"/>
                <w:i/>
                <w:sz w:val="20"/>
                <w:szCs w:val="20"/>
                <w:lang w:eastAsia="ru-RU"/>
              </w:rPr>
              <w:t>(</w:t>
            </w:r>
            <w:r w:rsidR="00C83462">
              <w:rPr>
                <w:rFonts w:eastAsia="Times New Roman"/>
                <w:i/>
                <w:sz w:val="20"/>
                <w:szCs w:val="20"/>
                <w:lang w:val="uk-UA" w:eastAsia="ru-RU"/>
              </w:rPr>
              <w:t>Н</w:t>
            </w:r>
            <w:r w:rsidRPr="001269BF">
              <w:rPr>
                <w:rFonts w:eastAsia="Times New Roman"/>
                <w:i/>
                <w:sz w:val="20"/>
                <w:szCs w:val="20"/>
                <w:lang w:eastAsia="ru-RU"/>
              </w:rPr>
              <w:t>еобхідно зазначити найменування, марку, модель та технічні характер</w:t>
            </w:r>
            <w:r w:rsidR="00A30784">
              <w:rPr>
                <w:rFonts w:eastAsia="Times New Roman"/>
                <w:i/>
                <w:sz w:val="20"/>
                <w:szCs w:val="20"/>
                <w:lang w:eastAsia="ru-RU"/>
              </w:rPr>
              <w:t>истики Обладнання СВС</w:t>
            </w:r>
            <w:r w:rsidR="00A30784">
              <w:rPr>
                <w:rFonts w:eastAsia="Times New Roman"/>
                <w:i/>
                <w:sz w:val="20"/>
                <w:szCs w:val="20"/>
                <w:lang w:val="uk-UA" w:eastAsia="ru-RU"/>
              </w:rPr>
              <w:t>,</w:t>
            </w:r>
            <w:r w:rsidR="00A30784">
              <w:rPr>
                <w:rFonts w:eastAsia="Times New Roman"/>
                <w:i/>
                <w:sz w:val="20"/>
                <w:szCs w:val="20"/>
                <w:lang w:eastAsia="ru-RU"/>
              </w:rPr>
              <w:t xml:space="preserve"> </w:t>
            </w:r>
            <w:r w:rsidR="00A30784">
              <w:rPr>
                <w:rFonts w:eastAsia="Times New Roman"/>
                <w:i/>
                <w:sz w:val="20"/>
                <w:szCs w:val="20"/>
                <w:lang w:val="uk-UA" w:eastAsia="ru-RU"/>
              </w:rPr>
              <w:t xml:space="preserve">найменування та технічні характеристики </w:t>
            </w:r>
            <w:r w:rsidR="00C83462">
              <w:rPr>
                <w:rFonts w:eastAsia="Times New Roman"/>
                <w:i/>
                <w:sz w:val="20"/>
                <w:szCs w:val="20"/>
                <w:lang w:eastAsia="ru-RU"/>
              </w:rPr>
              <w:t>ПЗ СВС</w:t>
            </w:r>
            <w:r w:rsidR="00C83462">
              <w:rPr>
                <w:rFonts w:eastAsia="Times New Roman"/>
                <w:i/>
                <w:sz w:val="20"/>
                <w:szCs w:val="20"/>
                <w:lang w:val="uk-UA" w:eastAsia="ru-RU"/>
              </w:rPr>
              <w:t>, а також</w:t>
            </w:r>
            <w:r w:rsidR="00A30784">
              <w:rPr>
                <w:rFonts w:eastAsia="Times New Roman"/>
                <w:i/>
                <w:sz w:val="20"/>
                <w:szCs w:val="20"/>
                <w:lang w:val="uk-UA" w:eastAsia="ru-RU"/>
              </w:rPr>
              <w:t xml:space="preserve"> найменування та технічні характеристики</w:t>
            </w:r>
            <w:r w:rsidR="00C83462">
              <w:rPr>
                <w:rFonts w:eastAsia="Times New Roman"/>
                <w:i/>
                <w:sz w:val="20"/>
                <w:szCs w:val="20"/>
                <w:lang w:val="uk-UA" w:eastAsia="ru-RU"/>
              </w:rPr>
              <w:t xml:space="preserve"> Послуг, </w:t>
            </w:r>
            <w:r w:rsidR="00C83462">
              <w:rPr>
                <w:rFonts w:eastAsia="Times New Roman"/>
                <w:i/>
                <w:sz w:val="20"/>
                <w:szCs w:val="20"/>
                <w:lang w:eastAsia="ru-RU"/>
              </w:rPr>
              <w:t xml:space="preserve"> що пропонуються </w:t>
            </w:r>
            <w:r w:rsidR="00C83462">
              <w:rPr>
                <w:rFonts w:eastAsia="Times New Roman"/>
                <w:i/>
                <w:sz w:val="20"/>
                <w:szCs w:val="20"/>
                <w:lang w:val="uk-UA" w:eastAsia="ru-RU"/>
              </w:rPr>
              <w:t>У</w:t>
            </w:r>
            <w:r w:rsidRPr="001269BF">
              <w:rPr>
                <w:rFonts w:eastAsia="Times New Roman"/>
                <w:i/>
                <w:sz w:val="20"/>
                <w:szCs w:val="20"/>
                <w:lang w:eastAsia="ru-RU"/>
              </w:rPr>
              <w:t>часником)</w:t>
            </w:r>
          </w:p>
        </w:tc>
        <w:tc>
          <w:tcPr>
            <w:tcW w:w="721" w:type="pct"/>
            <w:vAlign w:val="center"/>
          </w:tcPr>
          <w:p w:rsidR="0017248D" w:rsidRPr="001269BF" w:rsidRDefault="0017248D" w:rsidP="0017248D">
            <w:pPr>
              <w:jc w:val="center"/>
              <w:rPr>
                <w:b/>
                <w:bCs/>
                <w:sz w:val="20"/>
                <w:szCs w:val="20"/>
              </w:rPr>
            </w:pPr>
            <w:r w:rsidRPr="001269BF">
              <w:rPr>
                <w:b/>
                <w:bCs/>
                <w:sz w:val="20"/>
                <w:szCs w:val="20"/>
              </w:rPr>
              <w:t>Відповідність*</w:t>
            </w:r>
          </w:p>
          <w:p w:rsidR="0017248D" w:rsidRPr="001269BF" w:rsidRDefault="0017248D" w:rsidP="00C83462">
            <w:pPr>
              <w:suppressLineNumbers/>
              <w:autoSpaceDE w:val="0"/>
              <w:autoSpaceDN w:val="0"/>
              <w:ind w:right="127"/>
              <w:jc w:val="center"/>
              <w:rPr>
                <w:b/>
                <w:bCs/>
                <w:sz w:val="20"/>
                <w:szCs w:val="20"/>
              </w:rPr>
            </w:pPr>
            <w:r w:rsidRPr="001269BF">
              <w:rPr>
                <w:rFonts w:eastAsia="Times New Roman"/>
                <w:i/>
                <w:sz w:val="20"/>
                <w:szCs w:val="20"/>
                <w:lang w:eastAsia="ru-RU"/>
              </w:rPr>
              <w:t>У разі, якщо технічні характер</w:t>
            </w:r>
            <w:r w:rsidR="00C83462">
              <w:rPr>
                <w:rFonts w:eastAsia="Times New Roman"/>
                <w:i/>
                <w:sz w:val="20"/>
                <w:szCs w:val="20"/>
                <w:lang w:eastAsia="ru-RU"/>
              </w:rPr>
              <w:t>истики Обладнання СВС</w:t>
            </w:r>
            <w:r w:rsidR="00C83462">
              <w:rPr>
                <w:rFonts w:eastAsia="Times New Roman"/>
                <w:i/>
                <w:sz w:val="20"/>
                <w:szCs w:val="20"/>
                <w:lang w:val="uk-UA" w:eastAsia="ru-RU"/>
              </w:rPr>
              <w:t xml:space="preserve">, </w:t>
            </w:r>
            <w:r w:rsidR="00C83462">
              <w:rPr>
                <w:rFonts w:eastAsia="Times New Roman"/>
                <w:i/>
                <w:sz w:val="20"/>
                <w:szCs w:val="20"/>
                <w:lang w:eastAsia="ru-RU"/>
              </w:rPr>
              <w:t>ПЗ СВС</w:t>
            </w:r>
            <w:r w:rsidR="00C83462">
              <w:rPr>
                <w:rFonts w:eastAsia="Times New Roman"/>
                <w:i/>
                <w:sz w:val="20"/>
                <w:szCs w:val="20"/>
                <w:lang w:val="uk-UA" w:eastAsia="ru-RU"/>
              </w:rPr>
              <w:t xml:space="preserve"> та Послуг </w:t>
            </w:r>
            <w:r w:rsidR="00C83462">
              <w:rPr>
                <w:rFonts w:eastAsia="Times New Roman"/>
                <w:i/>
                <w:sz w:val="20"/>
                <w:szCs w:val="20"/>
                <w:lang w:eastAsia="ru-RU"/>
              </w:rPr>
              <w:t xml:space="preserve"> що пропоную</w:t>
            </w:r>
            <w:r w:rsidRPr="001269BF">
              <w:rPr>
                <w:rFonts w:eastAsia="Times New Roman"/>
                <w:i/>
                <w:sz w:val="20"/>
                <w:szCs w:val="20"/>
                <w:lang w:eastAsia="ru-RU"/>
              </w:rPr>
              <w:t>ться</w:t>
            </w:r>
            <w:r w:rsidR="00C83462">
              <w:rPr>
                <w:rFonts w:eastAsia="Times New Roman"/>
                <w:i/>
                <w:sz w:val="20"/>
                <w:szCs w:val="20"/>
                <w:lang w:val="uk-UA" w:eastAsia="ru-RU"/>
              </w:rPr>
              <w:t xml:space="preserve"> Учасником</w:t>
            </w:r>
            <w:r w:rsidRPr="001269BF">
              <w:rPr>
                <w:rFonts w:eastAsia="Times New Roman"/>
                <w:i/>
                <w:sz w:val="20"/>
                <w:szCs w:val="20"/>
                <w:lang w:eastAsia="ru-RU"/>
              </w:rPr>
              <w:t>, відповідають або перевищують необхідні характеристики, пишеться -"так", якщо не відповідають – "ні".</w:t>
            </w:r>
          </w:p>
        </w:tc>
      </w:tr>
      <w:tr w:rsidR="0017248D" w:rsidRPr="00005807" w:rsidTr="00C83462">
        <w:trPr>
          <w:trHeight w:val="872"/>
        </w:trPr>
        <w:tc>
          <w:tcPr>
            <w:tcW w:w="241" w:type="pct"/>
            <w:vMerge w:val="restart"/>
            <w:tcMar>
              <w:top w:w="15" w:type="dxa"/>
              <w:left w:w="15" w:type="dxa"/>
              <w:bottom w:w="0" w:type="dxa"/>
              <w:right w:w="15" w:type="dxa"/>
            </w:tcMar>
          </w:tcPr>
          <w:p w:rsidR="0017248D" w:rsidRPr="00313CEC" w:rsidRDefault="0017248D" w:rsidP="0017248D">
            <w:pPr>
              <w:ind w:right="127"/>
              <w:jc w:val="center"/>
              <w:rPr>
                <w:b/>
                <w:bCs/>
                <w:i/>
              </w:rPr>
            </w:pPr>
            <w:r w:rsidRPr="00313CEC">
              <w:rPr>
                <w:b/>
                <w:bCs/>
                <w:i/>
              </w:rPr>
              <w:t>1.</w:t>
            </w:r>
          </w:p>
        </w:tc>
        <w:tc>
          <w:tcPr>
            <w:tcW w:w="914" w:type="pct"/>
            <w:vMerge w:val="restart"/>
            <w:shd w:val="clear" w:color="auto" w:fill="auto"/>
          </w:tcPr>
          <w:p w:rsidR="0017248D" w:rsidRPr="0017248D" w:rsidRDefault="0017248D" w:rsidP="0017248D">
            <w:pPr>
              <w:ind w:left="137" w:right="127"/>
              <w:jc w:val="both"/>
              <w:rPr>
                <w:b/>
                <w:bCs/>
                <w:i/>
                <w:iCs/>
                <w:lang w:val="en-US"/>
              </w:rPr>
            </w:pPr>
            <w:r w:rsidRPr="00313CEC">
              <w:rPr>
                <w:b/>
                <w:bCs/>
                <w:i/>
                <w:iCs/>
              </w:rPr>
              <w:t>Програмна</w:t>
            </w:r>
            <w:r w:rsidRPr="0017248D">
              <w:rPr>
                <w:b/>
                <w:bCs/>
                <w:i/>
                <w:iCs/>
                <w:lang w:val="en-US"/>
              </w:rPr>
              <w:t xml:space="preserve"> </w:t>
            </w:r>
            <w:r w:rsidRPr="00313CEC">
              <w:rPr>
                <w:b/>
                <w:bCs/>
                <w:i/>
                <w:iCs/>
              </w:rPr>
              <w:t>продукція</w:t>
            </w:r>
            <w:r w:rsidRPr="0017248D">
              <w:rPr>
                <w:b/>
                <w:bCs/>
                <w:i/>
                <w:iCs/>
                <w:lang w:val="en-US"/>
              </w:rPr>
              <w:t xml:space="preserve"> Milestone XProtect Professional</w:t>
            </w:r>
            <w:r w:rsidRPr="00313CEC">
              <w:rPr>
                <w:b/>
                <w:bCs/>
                <w:i/>
                <w:iCs/>
                <w:lang w:val="en-US"/>
              </w:rPr>
              <w:t>+</w:t>
            </w:r>
            <w:r>
              <w:rPr>
                <w:b/>
                <w:bCs/>
                <w:i/>
                <w:iCs/>
                <w:lang w:val="en-US"/>
              </w:rPr>
              <w:t xml:space="preserve"> </w:t>
            </w:r>
            <w:r w:rsidRPr="0017248D">
              <w:rPr>
                <w:b/>
                <w:bCs/>
                <w:i/>
                <w:iCs/>
                <w:lang w:val="en-US"/>
              </w:rPr>
              <w:t>Base License</w:t>
            </w:r>
          </w:p>
        </w:tc>
        <w:tc>
          <w:tcPr>
            <w:tcW w:w="2309" w:type="pct"/>
            <w:tcMar>
              <w:top w:w="15" w:type="dxa"/>
              <w:left w:w="15" w:type="dxa"/>
              <w:bottom w:w="0" w:type="dxa"/>
              <w:right w:w="15" w:type="dxa"/>
            </w:tcMar>
          </w:tcPr>
          <w:p w:rsidR="0017248D" w:rsidRPr="0017248D" w:rsidRDefault="0017248D" w:rsidP="0017248D">
            <w:pPr>
              <w:ind w:left="136" w:right="125"/>
              <w:jc w:val="both"/>
              <w:rPr>
                <w:b/>
                <w:bCs/>
                <w:i/>
                <w:lang w:val="en-US"/>
              </w:rPr>
            </w:pPr>
            <w:r w:rsidRPr="00313CEC">
              <w:rPr>
                <w:b/>
                <w:bCs/>
                <w:i/>
                <w:iCs/>
              </w:rPr>
              <w:t>Програмна</w:t>
            </w:r>
            <w:r w:rsidRPr="0017248D">
              <w:rPr>
                <w:b/>
                <w:bCs/>
                <w:i/>
                <w:iCs/>
                <w:lang w:val="en-US"/>
              </w:rPr>
              <w:t xml:space="preserve"> </w:t>
            </w:r>
            <w:r w:rsidRPr="00313CEC">
              <w:rPr>
                <w:b/>
                <w:bCs/>
                <w:i/>
                <w:iCs/>
              </w:rPr>
              <w:t>продукція</w:t>
            </w:r>
            <w:r w:rsidRPr="0017248D">
              <w:rPr>
                <w:b/>
                <w:bCs/>
                <w:i/>
                <w:iCs/>
                <w:lang w:val="en-US"/>
              </w:rPr>
              <w:t xml:space="preserve"> Milestone XProtect Professional</w:t>
            </w:r>
            <w:r w:rsidRPr="00313CEC">
              <w:rPr>
                <w:b/>
                <w:bCs/>
                <w:i/>
                <w:iCs/>
                <w:lang w:val="en-US"/>
              </w:rPr>
              <w:t xml:space="preserve">+ </w:t>
            </w:r>
            <w:r w:rsidRPr="0017248D">
              <w:rPr>
                <w:b/>
                <w:bCs/>
                <w:i/>
                <w:iCs/>
                <w:lang w:val="en-US"/>
              </w:rPr>
              <w:t xml:space="preserve"> Base License</w:t>
            </w:r>
            <w:r w:rsidRPr="0017248D">
              <w:rPr>
                <w:b/>
                <w:i/>
                <w:lang w:val="en-US"/>
              </w:rPr>
              <w:t xml:space="preserve">, </w:t>
            </w:r>
            <w:r w:rsidRPr="00313CEC">
              <w:rPr>
                <w:b/>
                <w:i/>
              </w:rPr>
              <w:t>що</w:t>
            </w:r>
            <w:r w:rsidRPr="0017248D">
              <w:rPr>
                <w:b/>
                <w:i/>
                <w:lang w:val="en-US"/>
              </w:rPr>
              <w:t xml:space="preserve"> </w:t>
            </w:r>
            <w:r w:rsidRPr="00313CEC">
              <w:rPr>
                <w:b/>
                <w:i/>
              </w:rPr>
              <w:t>повинна</w:t>
            </w:r>
            <w:r w:rsidRPr="0017248D">
              <w:rPr>
                <w:b/>
                <w:i/>
                <w:lang w:val="en-US"/>
              </w:rPr>
              <w:t xml:space="preserve"> </w:t>
            </w:r>
            <w:r w:rsidRPr="00313CEC">
              <w:rPr>
                <w:b/>
                <w:i/>
              </w:rPr>
              <w:t>забезпечувати</w:t>
            </w:r>
            <w:r w:rsidRPr="0017248D">
              <w:rPr>
                <w:b/>
                <w:i/>
                <w:lang w:val="en-US"/>
              </w:rPr>
              <w:t>:</w:t>
            </w:r>
          </w:p>
        </w:tc>
        <w:tc>
          <w:tcPr>
            <w:tcW w:w="815" w:type="pct"/>
            <w:vMerge w:val="restart"/>
          </w:tcPr>
          <w:p w:rsidR="0017248D" w:rsidRPr="0017248D" w:rsidRDefault="0017248D" w:rsidP="0017248D">
            <w:pPr>
              <w:ind w:left="137" w:right="127"/>
              <w:jc w:val="center"/>
              <w:rPr>
                <w:b/>
                <w:bCs/>
                <w:i/>
                <w:iCs/>
                <w:lang w:val="en-US"/>
              </w:rPr>
            </w:pPr>
          </w:p>
        </w:tc>
        <w:tc>
          <w:tcPr>
            <w:tcW w:w="721" w:type="pct"/>
            <w:vMerge w:val="restart"/>
          </w:tcPr>
          <w:p w:rsidR="0017248D" w:rsidRPr="0017248D" w:rsidRDefault="0017248D" w:rsidP="0017248D">
            <w:pPr>
              <w:ind w:left="137" w:right="127"/>
              <w:jc w:val="center"/>
              <w:rPr>
                <w:b/>
                <w:bCs/>
                <w:i/>
                <w:iCs/>
                <w:lang w:val="en-US"/>
              </w:rPr>
            </w:pPr>
          </w:p>
        </w:tc>
      </w:tr>
      <w:tr w:rsidR="0017248D" w:rsidRPr="00220226" w:rsidTr="00C83462">
        <w:trPr>
          <w:trHeight w:val="460"/>
        </w:trPr>
        <w:tc>
          <w:tcPr>
            <w:tcW w:w="241" w:type="pct"/>
            <w:vMerge/>
            <w:tcMar>
              <w:top w:w="15" w:type="dxa"/>
              <w:left w:w="15" w:type="dxa"/>
              <w:bottom w:w="0" w:type="dxa"/>
              <w:right w:w="15" w:type="dxa"/>
            </w:tcMar>
          </w:tcPr>
          <w:p w:rsidR="0017248D" w:rsidRPr="0017248D" w:rsidRDefault="0017248D" w:rsidP="0017248D">
            <w:pPr>
              <w:ind w:left="137" w:right="127"/>
              <w:jc w:val="center"/>
              <w:rPr>
                <w:bCs/>
                <w:sz w:val="20"/>
                <w:szCs w:val="20"/>
                <w:highlight w:val="cyan"/>
                <w:lang w:val="en-US"/>
              </w:rPr>
            </w:pPr>
          </w:p>
        </w:tc>
        <w:tc>
          <w:tcPr>
            <w:tcW w:w="914" w:type="pct"/>
            <w:vMerge/>
            <w:shd w:val="clear" w:color="auto" w:fill="auto"/>
          </w:tcPr>
          <w:p w:rsidR="0017248D" w:rsidRPr="0017248D" w:rsidRDefault="0017248D" w:rsidP="0017248D">
            <w:pPr>
              <w:ind w:left="137" w:right="127"/>
              <w:jc w:val="both"/>
              <w:rPr>
                <w:bCs/>
                <w:highlight w:val="cyan"/>
                <w:lang w:val="en-US"/>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Можлива кількість серверів запису в системі: необмежена</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442"/>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Максимальна кількість камер в системі: необмежена</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86"/>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Кількість операторів в системі: необмежена</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Кількість підключених камер на один сервер запису: не</w:t>
            </w:r>
            <w:r>
              <w:rPr>
                <w:bCs/>
              </w:rPr>
              <w:t>обмежено</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Менеджер тривоги із забезпеченням контролю опрацювання тривоги, які створюються на основі подій (автоматично або в ручному режимі).</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Можливість формування звітів про тривоги.</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Механізм управління тривогами: Програмування пріоритетів тривог, звукове сповіщення оператора (налаштовується адміністратором), налаштування категорій тривог, налаштування статусу тривог, налаштування кодів (ідентифікаторів) тривог.</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6" w:right="125"/>
              <w:jc w:val="both"/>
              <w:rPr>
                <w:bCs/>
              </w:rPr>
            </w:pPr>
            <w:r w:rsidRPr="00220226">
              <w:rPr>
                <w:bCs/>
              </w:rPr>
              <w:t>Зберігання архіву: СВС повинна мати можливість використання мережевого архіву. Запис архіву на мережеві диски повинен здійснюватись за розкладом або подією, які налаштовуються адміністратором.</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137" w:right="127"/>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7" w:right="127"/>
              <w:jc w:val="both"/>
              <w:rPr>
                <w:bCs/>
              </w:rPr>
            </w:pPr>
            <w:r w:rsidRPr="00220226">
              <w:rPr>
                <w:bCs/>
              </w:rPr>
              <w:t xml:space="preserve">Віртуальній монітор для виведення тривог на АРМ оператора: Механізм автоматичного </w:t>
            </w:r>
            <w:r w:rsidRPr="00220226">
              <w:rPr>
                <w:bCs/>
              </w:rPr>
              <w:lastRenderedPageBreak/>
              <w:t>відображення відео з камер, що не відтворюються на АРМ оператора за тривогами, або подіями. Логіка задається адміністратором СВС</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Cs/>
                <w:sz w:val="20"/>
                <w:szCs w:val="20"/>
                <w:highlight w:val="cyan"/>
              </w:rPr>
            </w:pPr>
          </w:p>
        </w:tc>
        <w:tc>
          <w:tcPr>
            <w:tcW w:w="914" w:type="pct"/>
            <w:vMerge/>
            <w:shd w:val="clear" w:color="auto" w:fill="auto"/>
          </w:tcPr>
          <w:p w:rsidR="0017248D" w:rsidRPr="00220226" w:rsidRDefault="0017248D" w:rsidP="0017248D">
            <w:pPr>
              <w:ind w:left="137" w:right="127"/>
              <w:jc w:val="both"/>
              <w:rPr>
                <w:bCs/>
                <w:highlight w:val="cyan"/>
              </w:rPr>
            </w:pPr>
          </w:p>
        </w:tc>
        <w:tc>
          <w:tcPr>
            <w:tcW w:w="2309" w:type="pct"/>
            <w:tcMar>
              <w:top w:w="15" w:type="dxa"/>
              <w:left w:w="15" w:type="dxa"/>
              <w:bottom w:w="0" w:type="dxa"/>
              <w:right w:w="15" w:type="dxa"/>
            </w:tcMar>
          </w:tcPr>
          <w:p w:rsidR="0017248D" w:rsidRPr="00220226" w:rsidRDefault="0017248D" w:rsidP="0017248D">
            <w:pPr>
              <w:ind w:left="137" w:right="127"/>
              <w:jc w:val="both"/>
              <w:rPr>
                <w:bCs/>
              </w:rPr>
            </w:pPr>
            <w:r w:rsidRPr="00220226">
              <w:rPr>
                <w:bCs/>
              </w:rPr>
              <w:t>Функцію інтелектуального запису архіву: Запис архіву зі зменшеною частотою кадрів (задається оператором) із автоматичним збільшенням</w:t>
            </w:r>
            <w:r w:rsidR="005B1A09">
              <w:rPr>
                <w:bCs/>
                <w:lang w:val="uk-UA"/>
              </w:rPr>
              <w:t xml:space="preserve"> </w:t>
            </w:r>
            <w:r w:rsidRPr="00220226">
              <w:rPr>
                <w:bCs/>
              </w:rPr>
              <w:t>частоти кадрів за подією (детекція руху) або за розкладом. Частота кадрів та сценарій задаються адміністратором СВС.</w:t>
            </w:r>
          </w:p>
        </w:tc>
        <w:tc>
          <w:tcPr>
            <w:tcW w:w="815" w:type="pct"/>
            <w:vMerge/>
          </w:tcPr>
          <w:p w:rsidR="0017248D" w:rsidRPr="00220226" w:rsidRDefault="0017248D" w:rsidP="0017248D">
            <w:pPr>
              <w:ind w:left="137" w:right="127"/>
              <w:jc w:val="center"/>
              <w:rPr>
                <w:bCs/>
              </w:rPr>
            </w:pPr>
          </w:p>
        </w:tc>
        <w:tc>
          <w:tcPr>
            <w:tcW w:w="721" w:type="pct"/>
            <w:vMerge/>
          </w:tcPr>
          <w:p w:rsidR="0017248D" w:rsidRPr="00220226" w:rsidRDefault="0017248D" w:rsidP="0017248D">
            <w:pPr>
              <w:ind w:left="137" w:right="127"/>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Адміністрування прав користувачів в системі: Гнучка система налаштування прав користувачів: доступу до живого відео, перегляду архівів, налаштування параметрів запису, налаштування параметрів СВС.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Розмежування прав доступу має дозволяти обмежувати права доступу до on-line відео, або архівів в т.ч. з камер, які входять до складу стандартних видів АРМ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Підтримка багатомоніторних конфігурацій: Можливість підключення до АРМ оператора необмеженої кількості моніторів.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Повідомлення операторів / адміністраторів системи: Механізм відправки SMS або e-mail повідомлень оператору / адміністратору системи у випадку виникнення тривоги в неробочій час, виходу зі строю компоненти СВС, виникнення тривоги найвищої категорії.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Автоматизацію роботи оператора: Має бути передбачений функціонал створення програмних кнопок та накладання їх на зображення з камер з подальшим </w:t>
            </w:r>
            <w:r w:rsidRPr="00220226">
              <w:rPr>
                <w:rFonts w:eastAsia="Arial"/>
                <w:bCs/>
                <w:kern w:val="3"/>
              </w:rPr>
              <w:lastRenderedPageBreak/>
              <w:t>програмуванням роботи СВС, або програмуванням логіки подій в системі (по команді після натискання кнопки). Сценарій формується адміністратором.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Інтеграція зі сторонніми системами: СВС повинна забезпечувати інтеграцію зі сторонніми системами (в т.ч. встановленими у замовника) на рівні ПЗ за допомогою вбудованого функціоналу, без сторонніх модулів.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005807" w:rsidTr="00C83462">
        <w:trPr>
          <w:trHeight w:val="20"/>
        </w:trPr>
        <w:tc>
          <w:tcPr>
            <w:tcW w:w="241" w:type="pct"/>
            <w:vMerge/>
            <w:shd w:val="clear" w:color="auto" w:fill="auto"/>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shd w:val="clear" w:color="auto" w:fill="auto"/>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Наявність безкоштовного клієнтського ПЗ: Web-клієнт сумісний з Microsoft Internet Explorer </w:t>
            </w:r>
            <w:r>
              <w:rPr>
                <w:rFonts w:eastAsia="Arial"/>
                <w:bCs/>
                <w:kern w:val="3"/>
              </w:rPr>
              <w:t>11</w:t>
            </w:r>
            <w:r w:rsidRPr="00220226">
              <w:rPr>
                <w:rFonts w:eastAsia="Arial"/>
                <w:bCs/>
                <w:kern w:val="3"/>
              </w:rPr>
              <w:t xml:space="preserve">, Safari </w:t>
            </w:r>
            <w:r w:rsidRPr="00B0081F">
              <w:rPr>
                <w:bCs/>
              </w:rPr>
              <w:t xml:space="preserve">11.0.1, Google Chrome 63, Mozilla Firefox 53.0.3 </w:t>
            </w:r>
            <w:r w:rsidRPr="00220226">
              <w:rPr>
                <w:rFonts w:eastAsia="Arial"/>
                <w:bCs/>
                <w:kern w:val="3"/>
              </w:rPr>
              <w:t>(або більш пізніми версіями);</w:t>
            </w:r>
          </w:p>
          <w:p w:rsidR="0017248D" w:rsidRPr="00220226" w:rsidRDefault="0017248D" w:rsidP="0017248D">
            <w:pPr>
              <w:suppressAutoHyphens/>
              <w:autoSpaceDN w:val="0"/>
              <w:ind w:left="136" w:right="125"/>
              <w:textAlignment w:val="baseline"/>
              <w:rPr>
                <w:rFonts w:eastAsia="Arial"/>
                <w:bCs/>
                <w:kern w:val="3"/>
              </w:rPr>
            </w:pPr>
            <w:r w:rsidRPr="00A66AF6">
              <w:rPr>
                <w:rFonts w:eastAsia="Arial"/>
                <w:bCs/>
                <w:kern w:val="3"/>
              </w:rPr>
              <w:t xml:space="preserve">Мобільний клієнт сумісний з </w:t>
            </w:r>
            <w:r w:rsidRPr="00A66AF6">
              <w:rPr>
                <w:bCs/>
              </w:rPr>
              <w:t>Android 5.0, iOS 9.3</w:t>
            </w:r>
            <w:r w:rsidR="006E2133">
              <w:rPr>
                <w:bCs/>
                <w:lang w:val="uk-UA"/>
              </w:rPr>
              <w:t xml:space="preserve"> </w:t>
            </w:r>
            <w:r w:rsidRPr="00A66AF6">
              <w:rPr>
                <w:rFonts w:eastAsia="Arial"/>
                <w:bCs/>
                <w:kern w:val="3"/>
              </w:rPr>
              <w:t xml:space="preserve">(або більш </w:t>
            </w:r>
            <w:r w:rsidR="005B1A09">
              <w:rPr>
                <w:rFonts w:eastAsia="Arial"/>
                <w:bCs/>
                <w:kern w:val="3"/>
                <w:lang w:val="uk-UA"/>
              </w:rPr>
              <w:t xml:space="preserve">пізніми </w:t>
            </w:r>
            <w:r w:rsidRPr="00A66AF6">
              <w:rPr>
                <w:rFonts w:eastAsia="Arial"/>
                <w:bCs/>
                <w:kern w:val="3"/>
              </w:rPr>
              <w:t>версіями);</w:t>
            </w:r>
          </w:p>
          <w:p w:rsidR="0017248D" w:rsidRPr="0017248D" w:rsidRDefault="0017248D" w:rsidP="0017248D">
            <w:pPr>
              <w:suppressAutoHyphens/>
              <w:autoSpaceDN w:val="0"/>
              <w:ind w:left="136" w:right="125"/>
              <w:textAlignment w:val="baseline"/>
              <w:rPr>
                <w:rFonts w:eastAsia="Arial"/>
                <w:bCs/>
                <w:kern w:val="3"/>
                <w:lang w:val="en-US"/>
              </w:rPr>
            </w:pPr>
            <w:r w:rsidRPr="00220226">
              <w:rPr>
                <w:rFonts w:eastAsia="Arial"/>
                <w:bCs/>
                <w:kern w:val="3"/>
              </w:rPr>
              <w:t xml:space="preserve">Клієнт для АРМ сумісний з операційною системою </w:t>
            </w:r>
            <w:r w:rsidRPr="0017248D">
              <w:rPr>
                <w:rFonts w:eastAsia="Arial"/>
                <w:bCs/>
                <w:kern w:val="3"/>
                <w:lang w:val="en-US"/>
              </w:rPr>
              <w:t xml:space="preserve">Microsoft Windows 7 Professional (64-bit) </w:t>
            </w:r>
            <w:r w:rsidRPr="00220226">
              <w:rPr>
                <w:rFonts w:eastAsia="Arial"/>
                <w:bCs/>
                <w:kern w:val="3"/>
              </w:rPr>
              <w:t>або</w:t>
            </w:r>
            <w:r w:rsidRPr="0017248D">
              <w:rPr>
                <w:rFonts w:eastAsia="Arial"/>
                <w:bCs/>
                <w:kern w:val="3"/>
                <w:lang w:val="en-US"/>
              </w:rPr>
              <w:t xml:space="preserve"> </w:t>
            </w:r>
            <w:r w:rsidRPr="00220226">
              <w:rPr>
                <w:rFonts w:eastAsia="Arial"/>
                <w:bCs/>
                <w:kern w:val="3"/>
              </w:rPr>
              <w:t>вище</w:t>
            </w:r>
            <w:r w:rsidRPr="0017248D">
              <w:rPr>
                <w:rFonts w:eastAsia="Arial"/>
                <w:bCs/>
                <w:kern w:val="3"/>
                <w:lang w:val="en-US"/>
              </w:rPr>
              <w:t xml:space="preserve"> </w:t>
            </w:r>
            <w:r w:rsidRPr="00220226">
              <w:rPr>
                <w:rFonts w:eastAsia="Arial"/>
                <w:bCs/>
                <w:kern w:val="3"/>
              </w:rPr>
              <w:t>та</w:t>
            </w:r>
            <w:r w:rsidRPr="0017248D">
              <w:rPr>
                <w:rFonts w:eastAsia="Arial"/>
                <w:bCs/>
                <w:kern w:val="3"/>
                <w:lang w:val="en-US"/>
              </w:rPr>
              <w:t xml:space="preserve"> Microsoft .NET 4.5.1 Framework.</w:t>
            </w:r>
          </w:p>
          <w:p w:rsidR="0017248D" w:rsidRPr="0017248D" w:rsidRDefault="0017248D" w:rsidP="0017248D">
            <w:pPr>
              <w:suppressAutoHyphens/>
              <w:autoSpaceDN w:val="0"/>
              <w:ind w:left="136" w:right="125"/>
              <w:textAlignment w:val="baseline"/>
              <w:rPr>
                <w:rFonts w:eastAsia="Arial"/>
                <w:bCs/>
                <w:kern w:val="3"/>
                <w:lang w:val="en-US"/>
              </w:rPr>
            </w:pP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jc w:val="center"/>
              <w:rPr>
                <w:b/>
                <w:bCs/>
                <w:sz w:val="20"/>
                <w:szCs w:val="20"/>
                <w:highlight w:val="cyan"/>
                <w:lang w:val="en-US"/>
              </w:rPr>
            </w:pPr>
          </w:p>
        </w:tc>
        <w:tc>
          <w:tcPr>
            <w:tcW w:w="914" w:type="pct"/>
            <w:vMerge/>
            <w:shd w:val="clear" w:color="auto" w:fill="auto"/>
          </w:tcPr>
          <w:p w:rsidR="0017248D" w:rsidRPr="0017248D" w:rsidRDefault="0017248D" w:rsidP="0017248D">
            <w:pPr>
              <w:suppressAutoHyphens/>
              <w:autoSpaceDN w:val="0"/>
              <w:ind w:left="137" w:right="127"/>
              <w:textAlignment w:val="baseline"/>
              <w:rPr>
                <w:rFonts w:eastAsia="Arial"/>
                <w:bCs/>
                <w:kern w:val="3"/>
                <w:highlight w:val="cyan"/>
                <w:lang w:val="en-US"/>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Звіти оператора та адміністратора: Можливість формування, експорту та друку звітів.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Інтеграцію з системою відеоа</w:t>
            </w:r>
            <w:r>
              <w:rPr>
                <w:rFonts w:eastAsia="Arial"/>
                <w:bCs/>
                <w:kern w:val="3"/>
              </w:rPr>
              <w:t>налітики, яка підтримує широкий спектр</w:t>
            </w:r>
            <w:r w:rsidRPr="00220226">
              <w:rPr>
                <w:rFonts w:eastAsia="Arial"/>
                <w:bCs/>
                <w:kern w:val="3"/>
              </w:rPr>
              <w:t xml:space="preserve"> аналітичних модулів (теплові карти, розпізнавання автомобільних номерів, скупчення людей, ненормативне поведінка, залишені предмети і т.д.)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Інтеграцію з системою відеоаналітики, яка повинна забезпечувати роботу з модулем аналітики, встановленим безпосередньо на камері.</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Інтеграцію з системою відеоаналітики, яка має </w:t>
            </w:r>
            <w:r w:rsidRPr="00220226">
              <w:rPr>
                <w:rFonts w:eastAsia="Arial"/>
                <w:bCs/>
                <w:kern w:val="3"/>
              </w:rPr>
              <w:lastRenderedPageBreak/>
              <w:t>можливість обробки метаданих отриманих безпосередньо з камери.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Експорт відеоданих із системи: Механізм експорту має дозволяти здійснювати експорт як в .avi форматі, так і в зашифрованому користувачем форматі.</w:t>
            </w:r>
          </w:p>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У випадку експорту в зашифрованому вигляді повинна забезпечуватися можливість одночасного експорту декількох камер (виду камер) синхронізованих за часом.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Друк зображень: СВС має дозволяти друкувати стоп-кадри з додаванням коментарів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Інтерактивні мапи об’єкту: Підтримка багатошарових інтерактивних мап об’єкту з функцією відображення усіх компонентів системи та тривог з них з подальшою можливістю отримати відео шляхом кліку на «тривогу»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Інтелектуальній пошук відеоархіву: СВС повинна дозволяти здійснювати пошук за архівом переглядаючи на одному моніторі одночасно стоп-кадри  з однієї камери за декількома епізодами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005807"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17248D" w:rsidRDefault="0017248D" w:rsidP="0017248D">
            <w:pPr>
              <w:suppressAutoHyphens/>
              <w:autoSpaceDN w:val="0"/>
              <w:ind w:left="136" w:right="125"/>
              <w:textAlignment w:val="baseline"/>
              <w:rPr>
                <w:rFonts w:eastAsia="Arial"/>
                <w:bCs/>
                <w:kern w:val="3"/>
                <w:lang w:val="en-US"/>
              </w:rPr>
            </w:pPr>
            <w:r w:rsidRPr="00220226">
              <w:rPr>
                <w:rFonts w:eastAsia="Arial"/>
                <w:bCs/>
                <w:kern w:val="3"/>
              </w:rPr>
              <w:t>Інтеграцію</w:t>
            </w:r>
            <w:r w:rsidRPr="0017248D">
              <w:rPr>
                <w:rFonts w:eastAsia="Arial"/>
                <w:bCs/>
                <w:kern w:val="3"/>
                <w:lang w:val="en-US"/>
              </w:rPr>
              <w:t xml:space="preserve"> </w:t>
            </w:r>
            <w:r w:rsidRPr="00220226">
              <w:rPr>
                <w:rFonts w:eastAsia="Arial"/>
                <w:bCs/>
                <w:kern w:val="3"/>
              </w:rPr>
              <w:t>з</w:t>
            </w:r>
            <w:r w:rsidRPr="0017248D">
              <w:rPr>
                <w:rFonts w:eastAsia="Arial"/>
                <w:bCs/>
                <w:kern w:val="3"/>
                <w:lang w:val="en-US"/>
              </w:rPr>
              <w:t xml:space="preserve"> Microsoft Active Directoty.</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jc w:val="center"/>
              <w:rPr>
                <w:b/>
                <w:bCs/>
                <w:sz w:val="20"/>
                <w:szCs w:val="20"/>
                <w:highlight w:val="cyan"/>
                <w:lang w:val="en-US"/>
              </w:rPr>
            </w:pPr>
          </w:p>
        </w:tc>
        <w:tc>
          <w:tcPr>
            <w:tcW w:w="914" w:type="pct"/>
            <w:vMerge/>
            <w:shd w:val="clear" w:color="auto" w:fill="auto"/>
          </w:tcPr>
          <w:p w:rsidR="0017248D" w:rsidRPr="0017248D" w:rsidRDefault="0017248D" w:rsidP="0017248D">
            <w:pPr>
              <w:suppressAutoHyphens/>
              <w:autoSpaceDN w:val="0"/>
              <w:ind w:left="137" w:right="127"/>
              <w:textAlignment w:val="baseline"/>
              <w:rPr>
                <w:rFonts w:eastAsia="Arial"/>
                <w:bCs/>
                <w:kern w:val="3"/>
                <w:highlight w:val="cyan"/>
                <w:lang w:val="en-US"/>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Одночасний перегляд у різних вікнах одного профілю відображення on-line даних та даних з відеоархіву по одній камері чи групі камер</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Сумісність з операційними системами Microsoft Windows 7 Professional (64-bit) або вище, </w:t>
            </w:r>
            <w:r w:rsidRPr="00220226">
              <w:rPr>
                <w:rFonts w:eastAsia="Arial"/>
                <w:kern w:val="3"/>
                <w:shd w:val="clear" w:color="auto" w:fill="FFFFFF"/>
              </w:rPr>
              <w:t>Server 2012 R2 (64 bit) та 2008 R2 (64-bit) та Microsoft .NET 4.5.1 Framework.</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 xml:space="preserve">Мати можливість функціонування з </w:t>
            </w:r>
            <w:r w:rsidRPr="00220226">
              <w:rPr>
                <w:rFonts w:eastAsia="Arial"/>
                <w:bCs/>
                <w:kern w:val="3"/>
              </w:rPr>
              <w:lastRenderedPageBreak/>
              <w:t>використанням віртуальних серверів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кирилізований інтерфейс.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широкі можливості з кастомізації та індивідуального налагодження графічних інтерфейсів користувачів вбудованими засобами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Вести запис відеоінформації: безперервний, за розкладом, за сигналом, при виявленні руху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Підтримувати можливість  роботи з відеокамерами різних виробників.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Дозволяти керувати відображенням інформації за допомогою графічного інтерфейсу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можливість оптимізації відео потоків та алгоритмів стиснення інформації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Мати можливість динамічної адаптації/оптимізації відео потоків під доступну для СВС пропускну здатність каналів корпоративної мережі передачі  даних та/або розподільчу здатність засобів відображення для мобільних и web клієнтів.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Підтримувати передачу двостороннього аудіо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Вести журнал подій в системі</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6" w:right="125"/>
              <w:textAlignment w:val="baseline"/>
              <w:rPr>
                <w:rFonts w:eastAsia="Arial"/>
                <w:bCs/>
                <w:kern w:val="3"/>
              </w:rPr>
            </w:pPr>
            <w:r w:rsidRPr="00220226">
              <w:rPr>
                <w:rFonts w:eastAsia="Arial"/>
                <w:bCs/>
                <w:kern w:val="3"/>
              </w:rPr>
              <w:t>Забезпечувати модульність системи (можливість поетапного впровадження додаткових компонент і нарощування системи);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Забезпечувати гнучке розмежування прав користувачів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Мати безкоштовні клієнтські програми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Не накладати обмеження на обсяги архівів, кількості серверів в СВС та АРМ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Дозволяти підключення камер за допомогою HTTPS протоколу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 xml:space="preserve">Підтримувати роботу з двома різними потоками </w:t>
            </w:r>
            <w:r w:rsidRPr="00220226">
              <w:rPr>
                <w:rFonts w:eastAsia="Arial"/>
                <w:bCs/>
                <w:kern w:val="3"/>
              </w:rPr>
              <w:lastRenderedPageBreak/>
              <w:t>від камері (для перегляду і для запису)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Підтримка протоколів стиснення відео: MJPEG, MPEG-4</w:t>
            </w:r>
            <w:r>
              <w:rPr>
                <w:rFonts w:eastAsia="Arial"/>
                <w:bCs/>
                <w:kern w:val="3"/>
              </w:rPr>
              <w:t>,</w:t>
            </w:r>
            <w:r w:rsidRPr="00220226">
              <w:rPr>
                <w:rFonts w:eastAsia="Arial"/>
                <w:bCs/>
                <w:kern w:val="3"/>
              </w:rPr>
              <w:t xml:space="preserve"> H.264</w:t>
            </w:r>
            <w:r>
              <w:rPr>
                <w:rFonts w:eastAsia="Arial"/>
                <w:bCs/>
                <w:kern w:val="3"/>
              </w:rPr>
              <w:t xml:space="preserve"> </w:t>
            </w:r>
            <w:r w:rsidRPr="00EE5367">
              <w:rPr>
                <w:bCs/>
              </w:rPr>
              <w:t xml:space="preserve">та </w:t>
            </w:r>
            <w:r w:rsidRPr="00EE5367">
              <w:rPr>
                <w:bCs/>
                <w:lang w:val="en-US"/>
              </w:rPr>
              <w:t>H</w:t>
            </w:r>
            <w:r w:rsidRPr="00EE5367">
              <w:rPr>
                <w:bCs/>
              </w:rPr>
              <w:t>.265</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220226">
              <w:rPr>
                <w:rFonts w:eastAsia="Arial"/>
                <w:bCs/>
                <w:kern w:val="3"/>
              </w:rPr>
              <w:t>Керування (зупинка / пуск) запису з відеокамерами за спрацюванням тривоги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A36375">
              <w:rPr>
                <w:bCs/>
              </w:rPr>
              <w:t>Мати можливість переміщувати (переключати) камери між серверами запису без припинення роботи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5C73F7">
              <w:rPr>
                <w:bCs/>
              </w:rPr>
              <w:t>Запуск програмних модулів у якості Windows Services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16767B">
              <w:rPr>
                <w:bCs/>
              </w:rPr>
              <w:t>Підтримка можливості буферизації архівних відео даних в ОЗУ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934C3C">
              <w:rPr>
                <w:bCs/>
              </w:rPr>
              <w:t>Можливість централізованого керування: адміністрування серверів та інших елементів системі з єдиного інтерфейсу адміністративного ПЗ (</w:t>
            </w:r>
            <w:r w:rsidRPr="00934C3C">
              <w:rPr>
                <w:bCs/>
                <w:lang w:val="en-US"/>
              </w:rPr>
              <w:t>management</w:t>
            </w:r>
            <w:r w:rsidRPr="00934C3C">
              <w:rPr>
                <w:bCs/>
              </w:rPr>
              <w:t xml:space="preserve"> </w:t>
            </w:r>
            <w:r w:rsidRPr="00934C3C">
              <w:rPr>
                <w:bCs/>
                <w:lang w:val="en-US"/>
              </w:rPr>
              <w:t>client</w:t>
            </w:r>
            <w:r w:rsidRPr="00934C3C">
              <w:rPr>
                <w:bCs/>
              </w:rPr>
              <w:t>)</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716DBC">
              <w:rPr>
                <w:bCs/>
              </w:rPr>
              <w:t>Підтримку автентифікації Kerberos: можливість проводити авторизацію користувачів за допомогою Kerberos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D03C07">
              <w:rPr>
                <w:bCs/>
              </w:rPr>
              <w:t xml:space="preserve">Підтримку функціоналу Edge Storage: можливість здійснювати запис на </w:t>
            </w:r>
            <w:r w:rsidRPr="00D03C07">
              <w:rPr>
                <w:bCs/>
                <w:lang w:val="en-US"/>
              </w:rPr>
              <w:t>SD</w:t>
            </w:r>
            <w:r w:rsidRPr="00D03C07">
              <w:rPr>
                <w:bCs/>
              </w:rPr>
              <w:t xml:space="preserve"> картку встановлену в </w:t>
            </w:r>
            <w:r w:rsidRPr="00D03C07">
              <w:rPr>
                <w:bCs/>
                <w:lang w:val="en-US"/>
              </w:rPr>
              <w:t>IP</w:t>
            </w:r>
            <w:r w:rsidRPr="00D03C07">
              <w:rPr>
                <w:bCs/>
              </w:rPr>
              <w:t xml:space="preserve"> пристрій (камеру, відеокодер, тощо) з наступним додаванням їх у загальний архів за подією/розкладом/командою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Del="00E32612" w:rsidRDefault="0017248D" w:rsidP="0017248D">
            <w:pPr>
              <w:suppressAutoHyphens/>
              <w:autoSpaceDN w:val="0"/>
              <w:ind w:left="137" w:right="127"/>
              <w:textAlignment w:val="baseline"/>
              <w:rPr>
                <w:rFonts w:eastAsia="Arial"/>
                <w:bCs/>
                <w:kern w:val="3"/>
              </w:rPr>
            </w:pPr>
            <w:r w:rsidRPr="009C31DD">
              <w:rPr>
                <w:bCs/>
              </w:rPr>
              <w:t xml:space="preserve">Підтримку функціоналу </w:t>
            </w:r>
            <w:r w:rsidRPr="009C31DD">
              <w:rPr>
                <w:bCs/>
                <w:lang w:val="en-US"/>
              </w:rPr>
              <w:t>Scalable</w:t>
            </w:r>
            <w:r w:rsidRPr="009C31DD">
              <w:rPr>
                <w:bCs/>
              </w:rPr>
              <w:t xml:space="preserve"> </w:t>
            </w:r>
            <w:r w:rsidRPr="009C31DD">
              <w:rPr>
                <w:bCs/>
                <w:lang w:val="en-US"/>
              </w:rPr>
              <w:t>Video</w:t>
            </w:r>
            <w:r w:rsidRPr="009C31DD">
              <w:rPr>
                <w:bCs/>
              </w:rPr>
              <w:t xml:space="preserve"> </w:t>
            </w:r>
            <w:r w:rsidRPr="009C31DD">
              <w:rPr>
                <w:bCs/>
                <w:lang w:val="en-US"/>
              </w:rPr>
              <w:t>Quality</w:t>
            </w:r>
            <w:r w:rsidRPr="009C31DD">
              <w:rPr>
                <w:bCs/>
              </w:rPr>
              <w:t xml:space="preserve"> </w:t>
            </w:r>
            <w:r w:rsidRPr="009C31DD">
              <w:rPr>
                <w:bCs/>
                <w:lang w:val="en-US"/>
              </w:rPr>
              <w:t>Recording</w:t>
            </w:r>
            <w:r w:rsidRPr="009C31DD">
              <w:rPr>
                <w:bCs/>
              </w:rPr>
              <w:t xml:space="preserve">: можливість проводити запис відеоданих у високій якості локально (наприклад на </w:t>
            </w:r>
            <w:r w:rsidRPr="009C31DD">
              <w:rPr>
                <w:bCs/>
                <w:lang w:val="en-US"/>
              </w:rPr>
              <w:t>SD</w:t>
            </w:r>
            <w:r w:rsidRPr="009C31DD">
              <w:rPr>
                <w:bCs/>
              </w:rPr>
              <w:t xml:space="preserve"> картку </w:t>
            </w:r>
            <w:r w:rsidRPr="009C31DD">
              <w:rPr>
                <w:bCs/>
                <w:lang w:val="en-US"/>
              </w:rPr>
              <w:t>IP</w:t>
            </w:r>
            <w:r w:rsidRPr="009C31DD">
              <w:rPr>
                <w:bCs/>
              </w:rPr>
              <w:t xml:space="preserve"> камери) з паралельними записом в низькій якості на віддалене сховище з перезаписом архіву низької якості на високу за подією або командою оператора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5755A5">
              <w:rPr>
                <w:bCs/>
              </w:rPr>
              <w:t xml:space="preserve">Можливість роботи з метаданими, отриманими від відео аналітики, яка вбудована в камери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5755A5" w:rsidRDefault="0017248D" w:rsidP="0017248D">
            <w:pPr>
              <w:suppressAutoHyphens/>
              <w:autoSpaceDN w:val="0"/>
              <w:ind w:left="137" w:right="127"/>
              <w:textAlignment w:val="baseline"/>
              <w:rPr>
                <w:bCs/>
              </w:rPr>
            </w:pPr>
            <w:r w:rsidRPr="0016767B">
              <w:rPr>
                <w:bCs/>
              </w:rPr>
              <w:t>Підтримка роботи серверів ядра системи (</w:t>
            </w:r>
            <w:r w:rsidRPr="0016767B">
              <w:rPr>
                <w:bCs/>
                <w:lang w:val="en-US"/>
              </w:rPr>
              <w:t>management</w:t>
            </w:r>
            <w:r w:rsidRPr="0016767B">
              <w:rPr>
                <w:bCs/>
              </w:rPr>
              <w:t xml:space="preserve"> </w:t>
            </w:r>
            <w:r w:rsidRPr="0016767B">
              <w:rPr>
                <w:bCs/>
                <w:lang w:val="en-US"/>
              </w:rPr>
              <w:t>server</w:t>
            </w:r>
            <w:r w:rsidRPr="0016767B">
              <w:rPr>
                <w:bCs/>
              </w:rPr>
              <w:t>) у відмово стійкому кластері</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sz w:val="20"/>
                <w:szCs w:val="20"/>
                <w:highlight w:val="cyan"/>
              </w:rPr>
            </w:pPr>
          </w:p>
        </w:tc>
        <w:tc>
          <w:tcPr>
            <w:tcW w:w="914" w:type="pct"/>
            <w:vMerge/>
            <w:shd w:val="clear" w:color="auto" w:fill="auto"/>
          </w:tcPr>
          <w:p w:rsidR="0017248D" w:rsidRPr="00220226" w:rsidRDefault="0017248D" w:rsidP="0017248D">
            <w:pPr>
              <w:suppressAutoHyphens/>
              <w:autoSpaceDN w:val="0"/>
              <w:ind w:left="137" w:right="127"/>
              <w:textAlignment w:val="baseline"/>
              <w:rPr>
                <w:rFonts w:eastAsia="Arial"/>
                <w:bCs/>
                <w:kern w:val="3"/>
                <w:highlight w:val="cyan"/>
              </w:rPr>
            </w:pPr>
          </w:p>
        </w:tc>
        <w:tc>
          <w:tcPr>
            <w:tcW w:w="2309" w:type="pct"/>
            <w:tcMar>
              <w:top w:w="15" w:type="dxa"/>
              <w:left w:w="15" w:type="dxa"/>
              <w:bottom w:w="0" w:type="dxa"/>
              <w:right w:w="15" w:type="dxa"/>
            </w:tcMar>
          </w:tcPr>
          <w:p w:rsidR="0017248D" w:rsidRPr="00220226" w:rsidRDefault="0017248D" w:rsidP="0017248D">
            <w:pPr>
              <w:suppressAutoHyphens/>
              <w:autoSpaceDN w:val="0"/>
              <w:ind w:left="137" w:right="127"/>
              <w:textAlignment w:val="baseline"/>
              <w:rPr>
                <w:rFonts w:eastAsia="Arial"/>
                <w:bCs/>
                <w:kern w:val="3"/>
              </w:rPr>
            </w:pPr>
            <w:r w:rsidRPr="00A7173D">
              <w:rPr>
                <w:rFonts w:eastAsia="Arial"/>
                <w:bCs/>
                <w:kern w:val="3"/>
              </w:rPr>
              <w:t>Термін невиключного права на використання Milestone XProtect Professional + Base License: необмежений</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sz w:val="20"/>
                <w:szCs w:val="20"/>
              </w:rPr>
            </w:pPr>
            <w:r w:rsidRPr="00220226">
              <w:rPr>
                <w:b/>
                <w:bCs/>
                <w:i/>
                <w:sz w:val="20"/>
                <w:szCs w:val="20"/>
              </w:rPr>
              <w:t>2</w:t>
            </w:r>
          </w:p>
        </w:tc>
        <w:tc>
          <w:tcPr>
            <w:tcW w:w="914" w:type="pct"/>
            <w:vMerge w:val="restart"/>
          </w:tcPr>
          <w:p w:rsidR="0017248D" w:rsidRPr="00220226" w:rsidRDefault="0017248D" w:rsidP="0017248D">
            <w:pPr>
              <w:ind w:right="127"/>
              <w:jc w:val="both"/>
              <w:rPr>
                <w:b/>
                <w:bCs/>
                <w:i/>
                <w:iCs/>
              </w:rPr>
            </w:pPr>
            <w:r w:rsidRPr="00212BCF">
              <w:rPr>
                <w:b/>
                <w:bCs/>
                <w:i/>
                <w:iCs/>
              </w:rPr>
              <w:t>Програмна</w:t>
            </w:r>
            <w:r w:rsidRPr="0017248D">
              <w:rPr>
                <w:b/>
                <w:bCs/>
                <w:i/>
                <w:iCs/>
                <w:lang w:val="en-US"/>
              </w:rPr>
              <w:t xml:space="preserve"> </w:t>
            </w:r>
            <w:r w:rsidRPr="00212BCF">
              <w:rPr>
                <w:b/>
                <w:bCs/>
                <w:i/>
                <w:iCs/>
              </w:rPr>
              <w:t>продукція</w:t>
            </w:r>
            <w:r w:rsidRPr="0017248D">
              <w:rPr>
                <w:b/>
                <w:bCs/>
                <w:i/>
                <w:iCs/>
                <w:lang w:val="en-US"/>
              </w:rPr>
              <w:t xml:space="preserve"> Milestone XProtect Professional+ Device License </w:t>
            </w:r>
            <w:r w:rsidRPr="00212BCF">
              <w:rPr>
                <w:b/>
                <w:bCs/>
                <w:i/>
                <w:iCs/>
              </w:rPr>
              <w:t>з</w:t>
            </w:r>
            <w:r w:rsidRPr="0017248D">
              <w:rPr>
                <w:b/>
                <w:bCs/>
                <w:i/>
                <w:iCs/>
                <w:lang w:val="en-US"/>
              </w:rPr>
              <w:t xml:space="preserve"> </w:t>
            </w:r>
            <w:r w:rsidRPr="00212BCF">
              <w:rPr>
                <w:b/>
                <w:bCs/>
                <w:i/>
                <w:iCs/>
              </w:rPr>
              <w:t>підтримкою</w:t>
            </w:r>
            <w:r w:rsidRPr="0017248D">
              <w:rPr>
                <w:b/>
                <w:bCs/>
                <w:i/>
                <w:iCs/>
                <w:lang w:val="en-US"/>
              </w:rPr>
              <w:t xml:space="preserve"> </w:t>
            </w:r>
            <w:r w:rsidRPr="00212BCF">
              <w:rPr>
                <w:b/>
                <w:bCs/>
                <w:i/>
                <w:iCs/>
              </w:rPr>
              <w:t>Care Plus на 1 рік</w:t>
            </w:r>
          </w:p>
        </w:tc>
        <w:tc>
          <w:tcPr>
            <w:tcW w:w="2309" w:type="pct"/>
            <w:tcMar>
              <w:top w:w="15" w:type="dxa"/>
              <w:left w:w="15" w:type="dxa"/>
              <w:bottom w:w="0" w:type="dxa"/>
              <w:right w:w="15" w:type="dxa"/>
            </w:tcMar>
          </w:tcPr>
          <w:p w:rsidR="0017248D" w:rsidRPr="00220226" w:rsidRDefault="0017248D" w:rsidP="0017248D">
            <w:pPr>
              <w:ind w:right="127"/>
              <w:jc w:val="both"/>
              <w:rPr>
                <w:b/>
                <w:bCs/>
                <w:i/>
              </w:rPr>
            </w:pPr>
            <w:r w:rsidRPr="00220226">
              <w:rPr>
                <w:b/>
                <w:bCs/>
                <w:i/>
              </w:rPr>
              <w:t>Програмна</w:t>
            </w:r>
            <w:r w:rsidRPr="0017248D">
              <w:rPr>
                <w:b/>
                <w:bCs/>
                <w:i/>
                <w:lang w:val="en-US"/>
              </w:rPr>
              <w:t xml:space="preserve"> </w:t>
            </w:r>
            <w:r w:rsidRPr="00220226">
              <w:rPr>
                <w:b/>
                <w:bCs/>
                <w:i/>
              </w:rPr>
              <w:t>продукція</w:t>
            </w:r>
            <w:r w:rsidRPr="0017248D">
              <w:rPr>
                <w:b/>
                <w:bCs/>
                <w:i/>
                <w:lang w:val="en-US"/>
              </w:rPr>
              <w:t xml:space="preserve"> Milestone XProtect Professional+ Device License </w:t>
            </w:r>
            <w:r w:rsidRPr="00220226">
              <w:rPr>
                <w:b/>
                <w:bCs/>
                <w:i/>
              </w:rPr>
              <w:t>з</w:t>
            </w:r>
            <w:r w:rsidRPr="0017248D">
              <w:rPr>
                <w:b/>
                <w:bCs/>
                <w:i/>
                <w:lang w:val="en-US"/>
              </w:rPr>
              <w:t xml:space="preserve"> </w:t>
            </w:r>
            <w:r w:rsidRPr="00220226">
              <w:rPr>
                <w:b/>
                <w:bCs/>
                <w:i/>
              </w:rPr>
              <w:t>підтримкою</w:t>
            </w:r>
            <w:r w:rsidRPr="0017248D">
              <w:rPr>
                <w:b/>
                <w:bCs/>
                <w:i/>
                <w:lang w:val="en-US"/>
              </w:rPr>
              <w:t xml:space="preserve"> </w:t>
            </w:r>
            <w:r w:rsidRPr="00220226">
              <w:rPr>
                <w:b/>
                <w:bCs/>
                <w:i/>
              </w:rPr>
              <w:t>Care Plus на 1 рік,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 xml:space="preserve">Підключення Обладнання СВС  до </w:t>
            </w:r>
            <w:r w:rsidRPr="004F0C80">
              <w:rPr>
                <w:bCs/>
                <w:lang w:val="en-US"/>
              </w:rPr>
              <w:t>Milestone</w:t>
            </w:r>
            <w:r w:rsidRPr="004F0C80">
              <w:rPr>
                <w:bCs/>
              </w:rPr>
              <w:t xml:space="preserve"> XProtect Professional+ шляхом його регістрації та активації.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12"/>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Функціонування</w:t>
            </w:r>
            <w:r w:rsidRPr="0017248D">
              <w:rPr>
                <w:bCs/>
                <w:lang w:val="en-US"/>
              </w:rPr>
              <w:t xml:space="preserve"> </w:t>
            </w:r>
            <w:r w:rsidRPr="004F0C80">
              <w:rPr>
                <w:bCs/>
              </w:rPr>
              <w:t>в</w:t>
            </w:r>
            <w:r w:rsidRPr="0017248D">
              <w:rPr>
                <w:bCs/>
                <w:lang w:val="en-US"/>
              </w:rPr>
              <w:t xml:space="preserve"> </w:t>
            </w:r>
            <w:r w:rsidRPr="004F0C80">
              <w:rPr>
                <w:bCs/>
                <w:lang w:val="en-US"/>
              </w:rPr>
              <w:t>Mileston</w:t>
            </w:r>
            <w:r w:rsidRPr="0017248D">
              <w:rPr>
                <w:bCs/>
                <w:lang w:val="en-US"/>
              </w:rPr>
              <w:t xml:space="preserve"> XProtect Professional+ </w:t>
            </w:r>
            <w:r w:rsidRPr="004F0C80">
              <w:rPr>
                <w:bCs/>
              </w:rPr>
              <w:t>одного</w:t>
            </w:r>
            <w:r w:rsidRPr="0017248D">
              <w:rPr>
                <w:bCs/>
                <w:lang w:val="en-US"/>
              </w:rPr>
              <w:t xml:space="preserve"> IP-</w:t>
            </w:r>
            <w:r w:rsidRPr="004F0C80">
              <w:rPr>
                <w:bCs/>
              </w:rPr>
              <w:t>пристрою</w:t>
            </w:r>
            <w:r w:rsidRPr="0017248D">
              <w:rPr>
                <w:bCs/>
                <w:lang w:val="en-US"/>
              </w:rPr>
              <w:t xml:space="preserve"> </w:t>
            </w:r>
            <w:r w:rsidRPr="004F0C80">
              <w:rPr>
                <w:bCs/>
              </w:rPr>
              <w:t>(відеокамера, відеодекодер, тощо) за допомогою єдиного універсального драйверу Milestone</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80"/>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Можливість відображення відеоінформації з одного IP пристрою (відеокамера, відеодекодер, тощо) за допомогою наступних клієнтів: XProtect Smart Client; XProtect Web Client; XProtect Smart Client Player.</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53"/>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 xml:space="preserve">Можливість керування налаштуваннями одного IP пристрою (відеокамера, відеодекодер, тощо) за допомогою програмного клієнта керування </w:t>
            </w:r>
            <w:r w:rsidRPr="004F0C80">
              <w:rPr>
                <w:bCs/>
                <w:lang w:val="en-US"/>
              </w:rPr>
              <w:t>Mileston</w:t>
            </w:r>
            <w:r w:rsidRPr="004F0C80">
              <w:rPr>
                <w:bCs/>
              </w:rPr>
              <w:t xml:space="preserve"> (Management client)</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71"/>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Можливість обробки відео з одного IP пристрою (відеокамера, відеодекодер, тощо)  з використанням наступних методів стиснення відео потоку: H.264; MJPEG; MPEG-4; H.265</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67"/>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
                <w:bCs/>
                <w:iCs/>
                <w:kern w:val="3"/>
              </w:rPr>
            </w:pPr>
            <w:r w:rsidRPr="004F0C80">
              <w:rPr>
                <w:bCs/>
              </w:rPr>
              <w:t xml:space="preserve">Можливість використання функції детекції </w:t>
            </w:r>
            <w:r w:rsidRPr="004F0C80">
              <w:rPr>
                <w:bCs/>
              </w:rPr>
              <w:lastRenderedPageBreak/>
              <w:t xml:space="preserve">руху (VMD), вбудованої в Обладнання СВС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66"/>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Можливість прискорення відео потоку з  Обладнання СВС за розкладом, подією або безперервно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Можливість забезпечити апаратне прискорення декодування відеопотоку з одного IP пристрою (відеокамера, відеодекодер, тощо) для VMD (Quick Sync)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71"/>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rPr>
            </w:pPr>
            <w:r w:rsidRPr="004F0C80">
              <w:rPr>
                <w:bCs/>
              </w:rPr>
              <w:t>Можливість забезпечити апаратне прискорення декодування відеопотоку з одного IP пристрою (відеокамера, відеодекодер, тощо)  для VMD (Nvidia)</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прийому попередньо налаштованих подій з одного IP пристрою (помилка зв’язку, детекція руху, втручання, температура)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80"/>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використання функції Edge Storage з одного IP пристрою (відеокамера, відеодекодер, тощо)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9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відправки до системи XProtect Professional+ метаданих аналітики з одного IP пристрою (відеокамера, відеодекодер, тощо)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12"/>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4F0C80" w:rsidRDefault="0017248D" w:rsidP="0017248D">
            <w:pPr>
              <w:suppressAutoHyphens/>
              <w:autoSpaceDN w:val="0"/>
              <w:ind w:left="137" w:right="127"/>
              <w:textAlignment w:val="baseline"/>
              <w:rPr>
                <w:rFonts w:eastAsia="Arial"/>
                <w:bCs/>
                <w:kern w:val="3"/>
                <w:highlight w:val="yellow"/>
              </w:rPr>
            </w:pPr>
            <w:r w:rsidRPr="004F0C80">
              <w:rPr>
                <w:bCs/>
              </w:rPr>
              <w:t>Можливість встановлення безпечного HTTPs з’єднання між IP пристроєм (відеокамера, відеодекодер, тощо) та системою  XProtect Professional+.</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71"/>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bCs/>
              </w:rPr>
              <w:t>Можливість завантаження оновлень версій програмної продукції Milestone XProtect Professional+ протягом 1 року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bCs/>
              </w:rPr>
              <w:t>Можливість завантаження пакетів драйверів до нових пристроїв протягом 1 року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bCs/>
              </w:rPr>
            </w:pPr>
            <w:r w:rsidRPr="00212BCF">
              <w:rPr>
                <w:bCs/>
              </w:rPr>
              <w:t xml:space="preserve">Можливість протягом 1 року завантаження </w:t>
            </w:r>
            <w:r w:rsidRPr="00212BCF">
              <w:rPr>
                <w:bCs/>
              </w:rPr>
              <w:lastRenderedPageBreak/>
              <w:t>виправлень до поточної версії програмної продукції Milestone XProtect Professional+ з ціллю усунення критичних помилок програмної продукції</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58"/>
        </w:trPr>
        <w:tc>
          <w:tcPr>
            <w:tcW w:w="241" w:type="pct"/>
            <w:vMerge/>
            <w:tcMar>
              <w:top w:w="15" w:type="dxa"/>
              <w:left w:w="15" w:type="dxa"/>
              <w:bottom w:w="0" w:type="dxa"/>
              <w:right w:w="15" w:type="dxa"/>
            </w:tcMar>
          </w:tcPr>
          <w:p w:rsidR="0017248D" w:rsidRPr="00220226" w:rsidRDefault="0017248D" w:rsidP="0017248D">
            <w:pPr>
              <w:jc w:val="center"/>
              <w:rPr>
                <w:b/>
                <w:bCs/>
                <w:i/>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bCs/>
              </w:rPr>
            </w:pPr>
            <w:r w:rsidRPr="00A64EFB">
              <w:rPr>
                <w:bCs/>
              </w:rPr>
              <w:t>Термін невиключного права на використання Milestone XProtect Professional+ Device License: необмежений.</w:t>
            </w:r>
          </w:p>
          <w:p w:rsidR="0017248D" w:rsidRPr="000B21C7" w:rsidRDefault="0017248D" w:rsidP="0017248D">
            <w:pPr>
              <w:suppressAutoHyphens/>
              <w:autoSpaceDN w:val="0"/>
              <w:ind w:left="137" w:right="127"/>
              <w:textAlignment w:val="baseline"/>
              <w:rPr>
                <w:bCs/>
                <w:highlight w:val="yellow"/>
              </w:rPr>
            </w:pP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509"/>
        </w:trPr>
        <w:tc>
          <w:tcPr>
            <w:tcW w:w="241" w:type="pct"/>
            <w:vMerge w:val="restart"/>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r>
              <w:rPr>
                <w:b/>
                <w:bCs/>
                <w:i/>
                <w:sz w:val="20"/>
                <w:szCs w:val="20"/>
              </w:rPr>
              <w:t>3</w:t>
            </w:r>
          </w:p>
        </w:tc>
        <w:tc>
          <w:tcPr>
            <w:tcW w:w="914" w:type="pct"/>
            <w:vMerge w:val="restart"/>
            <w:tcBorders>
              <w:top w:val="nil"/>
            </w:tcBorders>
          </w:tcPr>
          <w:p w:rsidR="0017248D" w:rsidRPr="00FD79B4" w:rsidRDefault="0017248D" w:rsidP="0017248D">
            <w:pPr>
              <w:suppressAutoHyphens/>
              <w:autoSpaceDN w:val="0"/>
              <w:ind w:right="127"/>
              <w:textAlignment w:val="baseline"/>
              <w:rPr>
                <w:rFonts w:eastAsia="Arial"/>
                <w:b/>
                <w:bCs/>
                <w:i/>
                <w:iCs/>
                <w:kern w:val="3"/>
              </w:rPr>
            </w:pPr>
            <w:r w:rsidRPr="00FD79B4">
              <w:rPr>
                <w:rFonts w:eastAsia="Arial"/>
                <w:b/>
                <w:bCs/>
                <w:i/>
                <w:iCs/>
                <w:kern w:val="3"/>
              </w:rPr>
              <w:t xml:space="preserve">Аналітична   внутрішня  </w:t>
            </w:r>
          </w:p>
          <w:p w:rsidR="0017248D" w:rsidRDefault="0017248D" w:rsidP="0017248D">
            <w:pPr>
              <w:suppressAutoHyphens/>
              <w:autoSpaceDN w:val="0"/>
              <w:ind w:right="127"/>
              <w:textAlignment w:val="baseline"/>
              <w:rPr>
                <w:rFonts w:eastAsia="Arial"/>
                <w:b/>
                <w:bCs/>
                <w:i/>
                <w:iCs/>
                <w:kern w:val="3"/>
              </w:rPr>
            </w:pPr>
            <w:r w:rsidRPr="00FD79B4">
              <w:rPr>
                <w:rFonts w:eastAsia="Arial"/>
                <w:b/>
                <w:bCs/>
                <w:i/>
                <w:iCs/>
                <w:kern w:val="3"/>
                <w:lang w:val="en-US"/>
              </w:rPr>
              <w:t>IP</w:t>
            </w:r>
            <w:r w:rsidRPr="00FD79B4">
              <w:rPr>
                <w:rFonts w:eastAsia="Arial"/>
                <w:b/>
                <w:bCs/>
                <w:i/>
                <w:iCs/>
                <w:kern w:val="3"/>
              </w:rPr>
              <w:t xml:space="preserve">-відеокамера з роздільною здатністю </w:t>
            </w:r>
            <w:r>
              <w:rPr>
                <w:rFonts w:eastAsia="Arial"/>
                <w:b/>
                <w:bCs/>
                <w:i/>
                <w:iCs/>
                <w:kern w:val="3"/>
              </w:rPr>
              <w:t>1</w:t>
            </w:r>
            <w:r w:rsidRPr="00FD79B4">
              <w:rPr>
                <w:rFonts w:eastAsia="Arial"/>
                <w:b/>
                <w:bCs/>
                <w:i/>
                <w:iCs/>
                <w:kern w:val="3"/>
              </w:rPr>
              <w:t xml:space="preserve"> МП.</w:t>
            </w:r>
          </w:p>
          <w:p w:rsidR="0017248D" w:rsidRPr="00220226" w:rsidRDefault="0017248D" w:rsidP="0017248D">
            <w:pPr>
              <w:suppressAutoHyphens/>
              <w:autoSpaceDN w:val="0"/>
              <w:ind w:right="127"/>
              <w:textAlignment w:val="baseline"/>
              <w:rPr>
                <w:b/>
                <w:bCs/>
              </w:rPr>
            </w:pPr>
          </w:p>
        </w:tc>
        <w:tc>
          <w:tcPr>
            <w:tcW w:w="2309" w:type="pct"/>
            <w:tcBorders>
              <w:top w:val="nil"/>
              <w:bottom w:val="single" w:sz="4" w:space="0" w:color="auto"/>
            </w:tcBorders>
            <w:tcMar>
              <w:top w:w="15" w:type="dxa"/>
              <w:left w:w="15" w:type="dxa"/>
              <w:bottom w:w="0" w:type="dxa"/>
              <w:right w:w="15" w:type="dxa"/>
            </w:tcMar>
          </w:tcPr>
          <w:p w:rsidR="0017248D" w:rsidRPr="00FD79B4" w:rsidRDefault="0017248D" w:rsidP="0017248D">
            <w:pPr>
              <w:suppressAutoHyphens/>
              <w:autoSpaceDN w:val="0"/>
              <w:ind w:right="127"/>
              <w:textAlignment w:val="baseline"/>
              <w:rPr>
                <w:rFonts w:eastAsia="Arial"/>
                <w:b/>
                <w:bCs/>
                <w:i/>
                <w:iCs/>
                <w:kern w:val="3"/>
              </w:rPr>
            </w:pPr>
            <w:r>
              <w:rPr>
                <w:rFonts w:eastAsia="Arial"/>
                <w:b/>
                <w:bCs/>
                <w:i/>
                <w:iCs/>
                <w:kern w:val="3"/>
              </w:rPr>
              <w:t>А</w:t>
            </w:r>
            <w:r w:rsidRPr="00FD79B4">
              <w:rPr>
                <w:rFonts w:eastAsia="Arial"/>
                <w:b/>
                <w:bCs/>
                <w:i/>
                <w:iCs/>
                <w:kern w:val="3"/>
              </w:rPr>
              <w:t>налітичн</w:t>
            </w:r>
            <w:r>
              <w:rPr>
                <w:rFonts w:eastAsia="Arial"/>
                <w:b/>
                <w:bCs/>
                <w:i/>
                <w:iCs/>
                <w:kern w:val="3"/>
              </w:rPr>
              <w:t>а</w:t>
            </w:r>
            <w:r w:rsidRPr="00FD79B4">
              <w:rPr>
                <w:rFonts w:eastAsia="Arial"/>
                <w:b/>
                <w:bCs/>
                <w:i/>
                <w:iCs/>
                <w:kern w:val="3"/>
              </w:rPr>
              <w:t xml:space="preserve">   внутрішн</w:t>
            </w:r>
            <w:r>
              <w:rPr>
                <w:rFonts w:eastAsia="Arial"/>
                <w:b/>
                <w:bCs/>
                <w:i/>
                <w:iCs/>
                <w:kern w:val="3"/>
              </w:rPr>
              <w:t>я</w:t>
            </w:r>
            <w:r w:rsidRPr="00FD79B4">
              <w:rPr>
                <w:rFonts w:eastAsia="Arial"/>
                <w:b/>
                <w:bCs/>
                <w:i/>
                <w:iCs/>
                <w:kern w:val="3"/>
              </w:rPr>
              <w:t xml:space="preserve">  </w:t>
            </w:r>
            <w:r w:rsidRPr="00FD79B4">
              <w:rPr>
                <w:rFonts w:eastAsia="Arial"/>
                <w:b/>
                <w:bCs/>
                <w:i/>
                <w:iCs/>
                <w:kern w:val="3"/>
                <w:lang w:val="en-US"/>
              </w:rPr>
              <w:t>IP</w:t>
            </w:r>
            <w:r w:rsidRPr="00FD79B4">
              <w:rPr>
                <w:rFonts w:eastAsia="Arial"/>
                <w:b/>
                <w:bCs/>
                <w:i/>
                <w:iCs/>
                <w:kern w:val="3"/>
              </w:rPr>
              <w:t>-відеокамер</w:t>
            </w:r>
            <w:r>
              <w:rPr>
                <w:rFonts w:eastAsia="Arial"/>
                <w:b/>
                <w:bCs/>
                <w:i/>
                <w:iCs/>
                <w:kern w:val="3"/>
              </w:rPr>
              <w:t>а</w:t>
            </w:r>
            <w:r w:rsidRPr="00212BCF">
              <w:rPr>
                <w:rFonts w:eastAsia="Arial"/>
                <w:b/>
                <w:bCs/>
                <w:i/>
                <w:iCs/>
                <w:kern w:val="3"/>
              </w:rPr>
              <w:t>, що повинна забезпечувати:</w:t>
            </w:r>
          </w:p>
        </w:tc>
        <w:tc>
          <w:tcPr>
            <w:tcW w:w="815" w:type="pct"/>
            <w:vMerge w:val="restart"/>
            <w:tcBorders>
              <w:top w:val="nil"/>
            </w:tcBorders>
          </w:tcPr>
          <w:p w:rsidR="0017248D" w:rsidRPr="00220226" w:rsidRDefault="0017248D" w:rsidP="0017248D">
            <w:pPr>
              <w:ind w:right="127"/>
              <w:jc w:val="center"/>
              <w:rPr>
                <w:b/>
                <w:bCs/>
                <w:i/>
                <w:iCs/>
              </w:rPr>
            </w:pPr>
          </w:p>
        </w:tc>
        <w:tc>
          <w:tcPr>
            <w:tcW w:w="721" w:type="pct"/>
            <w:vMerge w:val="restart"/>
            <w:tcBorders>
              <w:top w:val="nil"/>
            </w:tcBorders>
          </w:tcPr>
          <w:p w:rsidR="0017248D" w:rsidRPr="00220226" w:rsidRDefault="0017248D" w:rsidP="0017248D">
            <w:pPr>
              <w:ind w:right="127"/>
              <w:jc w:val="center"/>
              <w:rPr>
                <w:b/>
                <w:bCs/>
                <w:i/>
                <w:iCs/>
              </w:rPr>
            </w:pPr>
          </w:p>
        </w:tc>
      </w:tr>
      <w:tr w:rsidR="0017248D" w:rsidRPr="00220226" w:rsidTr="00C83462">
        <w:trPr>
          <w:trHeight w:val="247"/>
        </w:trPr>
        <w:tc>
          <w:tcPr>
            <w:tcW w:w="241" w:type="pct"/>
            <w:vMerge/>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p>
        </w:tc>
        <w:tc>
          <w:tcPr>
            <w:tcW w:w="914" w:type="pct"/>
            <w:vMerge/>
          </w:tcPr>
          <w:p w:rsidR="0017248D" w:rsidRPr="00212BCF" w:rsidRDefault="0017248D" w:rsidP="0017248D">
            <w:pPr>
              <w:suppressAutoHyphens/>
              <w:autoSpaceDN w:val="0"/>
              <w:ind w:right="127"/>
              <w:textAlignment w:val="baseline"/>
              <w:rPr>
                <w:rFonts w:eastAsia="Arial"/>
                <w:b/>
                <w:bCs/>
                <w:i/>
                <w:iCs/>
                <w:kern w:val="3"/>
              </w:rPr>
            </w:pPr>
          </w:p>
        </w:tc>
        <w:tc>
          <w:tcPr>
            <w:tcW w:w="2309" w:type="pct"/>
            <w:tcBorders>
              <w:top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
                <w:bCs/>
                <w:i/>
                <w:iCs/>
                <w:kern w:val="3"/>
              </w:rPr>
            </w:pPr>
            <w:r w:rsidRPr="00212BCF">
              <w:rPr>
                <w:rFonts w:eastAsia="Arial"/>
                <w:bCs/>
                <w:kern w:val="3"/>
              </w:rPr>
              <w:t>Сенсор: Прогресивна розгортка CMOS 1/3”</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9"/>
        </w:trPr>
        <w:tc>
          <w:tcPr>
            <w:tcW w:w="241" w:type="pct"/>
            <w:vMerge/>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p>
        </w:tc>
        <w:tc>
          <w:tcPr>
            <w:tcW w:w="914" w:type="pct"/>
            <w:vMerge/>
          </w:tcPr>
          <w:p w:rsidR="0017248D" w:rsidRPr="00212BCF" w:rsidRDefault="0017248D" w:rsidP="0017248D">
            <w:pPr>
              <w:suppressAutoHyphens/>
              <w:autoSpaceDN w:val="0"/>
              <w:ind w:right="127"/>
              <w:textAlignment w:val="baseline"/>
              <w:rPr>
                <w:rFonts w:eastAsia="Arial"/>
                <w:b/>
                <w:bCs/>
                <w:i/>
                <w:iCs/>
                <w:kern w:val="3"/>
              </w:rPr>
            </w:pPr>
          </w:p>
        </w:tc>
        <w:tc>
          <w:tcPr>
            <w:tcW w:w="2309" w:type="pct"/>
            <w:tcBorders>
              <w:top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Об'єктив: змінний М12, фіксована діафрагма</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464"/>
        </w:trPr>
        <w:tc>
          <w:tcPr>
            <w:tcW w:w="241" w:type="pct"/>
            <w:vMerge/>
            <w:tcBorders>
              <w:top w:val="nil"/>
            </w:tcBorders>
            <w:tcMar>
              <w:top w:w="15" w:type="dxa"/>
              <w:left w:w="15" w:type="dxa"/>
              <w:bottom w:w="0" w:type="dxa"/>
              <w:right w:w="15" w:type="dxa"/>
            </w:tcMar>
          </w:tcPr>
          <w:p w:rsidR="0017248D" w:rsidRPr="00220226" w:rsidRDefault="0017248D" w:rsidP="0017248D">
            <w:pPr>
              <w:ind w:left="-20" w:right="57"/>
              <w:jc w:val="center"/>
              <w:rPr>
                <w:b/>
                <w:bCs/>
                <w:i/>
                <w:sz w:val="20"/>
                <w:szCs w:val="20"/>
              </w:rPr>
            </w:pPr>
          </w:p>
        </w:tc>
        <w:tc>
          <w:tcPr>
            <w:tcW w:w="914" w:type="pct"/>
            <w:vMerge/>
          </w:tcPr>
          <w:p w:rsidR="0017248D" w:rsidRPr="00212BCF" w:rsidRDefault="0017248D" w:rsidP="0017248D">
            <w:pPr>
              <w:suppressAutoHyphens/>
              <w:autoSpaceDN w:val="0"/>
              <w:ind w:right="127"/>
              <w:textAlignment w:val="baseline"/>
              <w:rPr>
                <w:rFonts w:eastAsia="Arial"/>
                <w:b/>
                <w:bCs/>
                <w:i/>
                <w:iCs/>
                <w:kern w:val="3"/>
              </w:rPr>
            </w:pPr>
          </w:p>
        </w:tc>
        <w:tc>
          <w:tcPr>
            <w:tcW w:w="2309" w:type="pct"/>
            <w:tcBorders>
              <w:top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Фокусну</w:t>
            </w:r>
            <w:r w:rsidRPr="00212BCF">
              <w:rPr>
                <w:rFonts w:eastAsia="Arial"/>
                <w:bCs/>
                <w:kern w:val="3"/>
              </w:rPr>
              <w:t xml:space="preserve"> відстань: не більше 2,8 mm</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464"/>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Кут огляду: горизонтальний кут огляду не менше 82 ̊; вертикальний кут огляду не менше 44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366"/>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Максимальне число апертури: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shd w:val="clear" w:color="auto" w:fill="auto"/>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Мінімальну світлочутливість: не гірше 0,25 lux при 50 IRE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Стиснення відео: H.264 Main Profile (MPEG-4 Part 10/AVC), MotionJPEG, використання технології Zipstream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Роздільна здатність: не гірше 1280x720 (1MP)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Частоту кадрів: не менше 25 кадрів/с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Передачу декількох відеопотоків: можливість передачі не менше 10 потоків одночасно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Передачу відеопотоків з індивідуальними налаштуваннями: не менше 2 потоків.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Підтримку коридорного режиму (формату):  співвідношення сторін зображення 9:16 з роздільною здатністю 720 х 1280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Налаштування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w:t>
            </w:r>
            <w:r>
              <w:rPr>
                <w:rFonts w:eastAsia="Arial"/>
                <w:bCs/>
                <w:kern w:val="3"/>
              </w:rPr>
              <w:t xml:space="preserve"> можливість</w:t>
            </w:r>
            <w:r w:rsidRPr="00212BCF">
              <w:rPr>
                <w:rFonts w:eastAsia="Arial"/>
                <w:bCs/>
                <w:kern w:val="3"/>
              </w:rPr>
              <w:t xml:space="preserve"> накладення тексту та зображень, </w:t>
            </w:r>
            <w:r>
              <w:rPr>
                <w:rFonts w:eastAsia="Arial"/>
                <w:bCs/>
                <w:kern w:val="3"/>
              </w:rPr>
              <w:t xml:space="preserve">можливість дзеркального </w:t>
            </w:r>
            <w:r w:rsidRPr="00212BCF">
              <w:rPr>
                <w:rFonts w:eastAsia="Arial"/>
                <w:bCs/>
                <w:kern w:val="3"/>
              </w:rPr>
              <w:t xml:space="preserve">відображення зображень, </w:t>
            </w:r>
            <w:r>
              <w:rPr>
                <w:rFonts w:eastAsia="Arial"/>
                <w:bCs/>
                <w:kern w:val="3"/>
              </w:rPr>
              <w:t>можливість маски</w:t>
            </w:r>
            <w:r w:rsidRPr="00212BCF">
              <w:rPr>
                <w:rFonts w:eastAsia="Arial"/>
                <w:bCs/>
                <w:kern w:val="3"/>
              </w:rPr>
              <w:t xml:space="preserve">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аналітики</w:t>
            </w:r>
            <w:r w:rsidRPr="00212BCF">
              <w:rPr>
                <w:rFonts w:eastAsia="Arial"/>
                <w:bCs/>
                <w:kern w:val="3"/>
              </w:rPr>
              <w:t>: відкрита прикладна платформа для камер AXIS</w:t>
            </w:r>
            <w:r w:rsidRPr="00212BCF" w:rsidDel="00685CBB">
              <w:rPr>
                <w:rFonts w:eastAsia="Arial"/>
                <w:bCs/>
                <w:kern w:val="3"/>
              </w:rPr>
              <w:t xml:space="preserve"> </w:t>
            </w:r>
            <w:r w:rsidRPr="00212BCF">
              <w:rPr>
                <w:rFonts w:eastAsia="Arial"/>
                <w:bCs/>
                <w:kern w:val="3"/>
              </w:rPr>
              <w:t>з підтримкою встановлення модулів відеоаналітики сторонніх розробників безпосередньо на камеру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bottom"/>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212BCF">
              <w:rPr>
                <w:rFonts w:eastAsia="Arial"/>
                <w:bCs/>
                <w:kern w:val="3"/>
              </w:rPr>
              <w:t xml:space="preserve"> відео: детектор руху, детекція спроби псування камери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с</w:t>
            </w:r>
            <w:r w:rsidRPr="00212BCF">
              <w:rPr>
                <w:rFonts w:eastAsia="Arial"/>
                <w:bCs/>
                <w:kern w:val="3"/>
              </w:rPr>
              <w:t>працювання сигналу тривоги:</w:t>
            </w:r>
          </w:p>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Інтелектуальні функції відеоспостереження і події, пов'язані з накопичувачами даних</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212BCF">
              <w:rPr>
                <w:rFonts w:eastAsia="Arial"/>
                <w:bCs/>
                <w:kern w:val="3"/>
              </w:rPr>
              <w:t xml:space="preserve">алаштування реакцій за подіями: Завантаження файлів: по FTP, HTTP, мережі або електронною поштою. </w:t>
            </w:r>
            <w:r>
              <w:rPr>
                <w:rFonts w:eastAsia="Arial"/>
                <w:bCs/>
                <w:kern w:val="3"/>
              </w:rPr>
              <w:t>Можливість розсилки</w:t>
            </w:r>
            <w:r w:rsidRPr="00212BCF">
              <w:rPr>
                <w:rFonts w:eastAsia="Arial"/>
                <w:bCs/>
                <w:kern w:val="3"/>
              </w:rPr>
              <w:t xml:space="preserve"> повідомлень: по електронній пошті, HTTP і TCP.</w:t>
            </w:r>
          </w:p>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в</w:t>
            </w:r>
            <w:r w:rsidRPr="00212BCF">
              <w:rPr>
                <w:rFonts w:eastAsia="Arial"/>
                <w:bCs/>
                <w:kern w:val="3"/>
              </w:rPr>
              <w:t>ідеозапис</w:t>
            </w:r>
            <w:r>
              <w:rPr>
                <w:rFonts w:eastAsia="Arial"/>
                <w:bCs/>
                <w:kern w:val="3"/>
              </w:rPr>
              <w:t>у</w:t>
            </w:r>
            <w:r w:rsidRPr="00212BCF">
              <w:rPr>
                <w:rFonts w:eastAsia="Arial"/>
                <w:bCs/>
                <w:kern w:val="3"/>
              </w:rPr>
              <w:t xml:space="preserve"> на карту пам'яті</w:t>
            </w:r>
          </w:p>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буферизації</w:t>
            </w:r>
            <w:r w:rsidRPr="00212BCF">
              <w:rPr>
                <w:rFonts w:eastAsia="Arial"/>
                <w:bCs/>
                <w:kern w:val="3"/>
              </w:rPr>
              <w:t xml:space="preserve"> відео до і після тривоги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інтеграції</w:t>
            </w:r>
            <w:r w:rsidRPr="00212BCF">
              <w:rPr>
                <w:rFonts w:eastAsia="Arial"/>
                <w:bCs/>
                <w:kern w:val="3"/>
              </w:rPr>
              <w:t xml:space="preserve"> з системою відеоаналітики: підтримка встановленні модулей відеоаналітики безпосередньо на камеру (теплові карти, траекторія руху, підрахунок відвідувачів, детекція залишених </w:t>
            </w:r>
            <w:r w:rsidRPr="00212BCF">
              <w:rPr>
                <w:rFonts w:eastAsia="Arial"/>
                <w:bCs/>
                <w:kern w:val="3"/>
              </w:rPr>
              <w:lastRenderedPageBreak/>
              <w:t>предметів)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пам'яті</w:t>
            </w:r>
            <w:r w:rsidRPr="00212BCF">
              <w:rPr>
                <w:rFonts w:eastAsia="Arial"/>
                <w:bCs/>
                <w:kern w:val="3"/>
              </w:rPr>
              <w:t>: ОЗУ: 512 МБ, флэш-память: 256 МБ</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212BCF">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212BCF">
              <w:rPr>
                <w:rFonts w:eastAsia="Arial"/>
                <w:bCs/>
                <w:kern w:val="3"/>
              </w:rPr>
              <w:t xml:space="preserve"> цифрового PTZ керування</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 зберігання данних</w:t>
            </w:r>
            <w:r w:rsidRPr="00212BCF">
              <w:rPr>
                <w:rFonts w:eastAsia="Arial"/>
                <w:bCs/>
                <w:kern w:val="3"/>
              </w:rPr>
              <w:t xml:space="preserve">: Слот microSD / microSDHC / microSDXC з підтримкою карт пам'яті до 64 ГБ. Підтримка відеозапису на виділений мережевий накопичувач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rFonts w:eastAsia="Arial"/>
                <w:bCs/>
                <w:kern w:val="3"/>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Підтримка протоколів: IPv4/v6, HTTP, HTTPS, SSL/TLS, QoS Layer 3 DiffServ, FTP, CIFS/SMB, SMTP, Bonjour, UPnP™, SNMPv1/v2c/v3 (MIB-II), DNS, DynDNS, NTP, RTSP, RTP, TCP, UDP, IGMP, RTCP, ICMP, DHCP, ARP, SOCKS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005807"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212BCF">
              <w:rPr>
                <w:rFonts w:eastAsia="Arial"/>
                <w:bCs/>
                <w:kern w:val="3"/>
              </w:rPr>
              <w:t>Живлення</w:t>
            </w:r>
            <w:r w:rsidRPr="0017248D">
              <w:rPr>
                <w:rFonts w:eastAsia="Arial"/>
                <w:bCs/>
                <w:kern w:val="3"/>
                <w:lang w:val="en-US"/>
              </w:rPr>
              <w:t xml:space="preserve">: Power over Ethernet IEEE 802.3af/802.3at, </w:t>
            </w:r>
            <w:r w:rsidRPr="00212BCF">
              <w:rPr>
                <w:rFonts w:eastAsia="Arial"/>
                <w:bCs/>
                <w:kern w:val="3"/>
              </w:rPr>
              <w:t>клас</w:t>
            </w:r>
            <w:r w:rsidRPr="0017248D">
              <w:rPr>
                <w:rFonts w:eastAsia="Arial"/>
                <w:bCs/>
                <w:kern w:val="3"/>
                <w:lang w:val="en-US"/>
              </w:rPr>
              <w:t xml:space="preserve"> 1, </w:t>
            </w:r>
            <w:r w:rsidRPr="00212BCF">
              <w:rPr>
                <w:rFonts w:eastAsia="Arial"/>
                <w:bCs/>
                <w:kern w:val="3"/>
              </w:rPr>
              <w:t>не</w:t>
            </w:r>
            <w:r w:rsidRPr="0017248D">
              <w:rPr>
                <w:rFonts w:eastAsia="Arial"/>
                <w:bCs/>
                <w:kern w:val="3"/>
                <w:lang w:val="en-US"/>
              </w:rPr>
              <w:t xml:space="preserve"> </w:t>
            </w:r>
            <w:r w:rsidRPr="00212BCF">
              <w:rPr>
                <w:rFonts w:eastAsia="Arial"/>
                <w:bCs/>
                <w:kern w:val="3"/>
              </w:rPr>
              <w:t>більше</w:t>
            </w:r>
            <w:r w:rsidRPr="0017248D">
              <w:rPr>
                <w:rFonts w:eastAsia="Arial"/>
                <w:bCs/>
                <w:kern w:val="3"/>
                <w:lang w:val="en-US"/>
              </w:rPr>
              <w:t xml:space="preserve"> 2,9 </w:t>
            </w:r>
            <w:r w:rsidRPr="00212BCF">
              <w:rPr>
                <w:rFonts w:eastAsia="Arial"/>
                <w:bCs/>
                <w:kern w:val="3"/>
              </w:rPr>
              <w:t>Вт</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ind w:left="57" w:right="57"/>
              <w:jc w:val="center"/>
              <w:rPr>
                <w:b/>
                <w:bCs/>
                <w:lang w:val="en-US"/>
              </w:rPr>
            </w:pPr>
          </w:p>
        </w:tc>
        <w:tc>
          <w:tcPr>
            <w:tcW w:w="914" w:type="pct"/>
            <w:vMerge/>
          </w:tcPr>
          <w:p w:rsidR="0017248D" w:rsidRPr="0017248D" w:rsidRDefault="0017248D" w:rsidP="0017248D">
            <w:pPr>
              <w:suppressAutoHyphens/>
              <w:autoSpaceDN w:val="0"/>
              <w:ind w:left="137" w:right="127"/>
              <w:textAlignment w:val="baseline"/>
              <w:rPr>
                <w:rFonts w:eastAsia="Arial"/>
                <w:bCs/>
                <w:kern w:val="3"/>
                <w:lang w:val="en-US"/>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 xml:space="preserve">Корпус: водо- та пилозахищений, ударостійкий корпус з полікарбонату/ABS: </w:t>
            </w:r>
            <w:r>
              <w:rPr>
                <w:rFonts w:eastAsia="Arial"/>
                <w:bCs/>
                <w:kern w:val="3"/>
              </w:rPr>
              <w:t xml:space="preserve">не гірше </w:t>
            </w:r>
            <w:r w:rsidRPr="00212BCF">
              <w:rPr>
                <w:rFonts w:eastAsia="Arial"/>
                <w:bCs/>
                <w:kern w:val="3"/>
              </w:rPr>
              <w:t>IP42, IK08</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Робочий температурній діапазон: 0°C ~ 45°C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212BCF" w:rsidRDefault="0017248D" w:rsidP="0017248D">
            <w:pPr>
              <w:suppressAutoHyphens/>
              <w:autoSpaceDN w:val="0"/>
              <w:ind w:left="137" w:right="127"/>
              <w:textAlignment w:val="baseline"/>
              <w:rPr>
                <w:rFonts w:eastAsia="Arial"/>
                <w:bCs/>
                <w:kern w:val="3"/>
              </w:rPr>
            </w:pPr>
            <w:r w:rsidRPr="00212BCF">
              <w:rPr>
                <w:rFonts w:eastAsia="Arial"/>
                <w:bCs/>
                <w:kern w:val="3"/>
              </w:rPr>
              <w:t>Умови зберігання: від -40 до 65°C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EF1228" w:rsidRDefault="0017248D" w:rsidP="0017248D">
            <w:pPr>
              <w:suppressAutoHyphens/>
              <w:autoSpaceDN w:val="0"/>
              <w:ind w:left="137" w:right="127"/>
              <w:textAlignment w:val="baseline"/>
              <w:rPr>
                <w:rFonts w:eastAsia="Arial"/>
                <w:bCs/>
                <w:kern w:val="3"/>
              </w:rPr>
            </w:pPr>
            <w:r w:rsidRPr="00A64EFB">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ind w:left="-20" w:right="57"/>
              <w:jc w:val="center"/>
              <w:rPr>
                <w:b/>
                <w:bCs/>
                <w:i/>
                <w:sz w:val="20"/>
                <w:szCs w:val="20"/>
              </w:rPr>
            </w:pPr>
            <w:r>
              <w:rPr>
                <w:b/>
                <w:bCs/>
                <w:i/>
                <w:sz w:val="20"/>
                <w:szCs w:val="20"/>
              </w:rPr>
              <w:t>4</w:t>
            </w:r>
          </w:p>
        </w:tc>
        <w:tc>
          <w:tcPr>
            <w:tcW w:w="914" w:type="pct"/>
            <w:vMerge w:val="restart"/>
          </w:tcPr>
          <w:p w:rsidR="0017248D" w:rsidRPr="00FD79B4" w:rsidRDefault="0017248D" w:rsidP="0017248D">
            <w:pPr>
              <w:suppressAutoHyphens/>
              <w:autoSpaceDN w:val="0"/>
              <w:ind w:right="127"/>
              <w:textAlignment w:val="baseline"/>
              <w:rPr>
                <w:rFonts w:eastAsia="Arial"/>
                <w:b/>
                <w:bCs/>
                <w:i/>
                <w:iCs/>
                <w:kern w:val="3"/>
              </w:rPr>
            </w:pPr>
            <w:r w:rsidRPr="00FD79B4">
              <w:rPr>
                <w:rFonts w:eastAsia="Arial"/>
                <w:b/>
                <w:bCs/>
                <w:i/>
                <w:iCs/>
                <w:kern w:val="3"/>
              </w:rPr>
              <w:t xml:space="preserve">Аналітична   внутрішня </w:t>
            </w:r>
          </w:p>
          <w:p w:rsidR="0017248D" w:rsidRPr="00220226" w:rsidRDefault="0017248D" w:rsidP="0017248D">
            <w:pPr>
              <w:suppressAutoHyphens/>
              <w:autoSpaceDN w:val="0"/>
              <w:ind w:right="127"/>
              <w:textAlignment w:val="baseline"/>
              <w:rPr>
                <w:rFonts w:eastAsia="Arial"/>
                <w:b/>
                <w:bCs/>
                <w:i/>
                <w:iCs/>
                <w:kern w:val="3"/>
              </w:rPr>
            </w:pPr>
            <w:r w:rsidRPr="00FD79B4">
              <w:rPr>
                <w:rFonts w:eastAsia="Arial"/>
                <w:b/>
                <w:bCs/>
                <w:i/>
                <w:iCs/>
                <w:kern w:val="3"/>
              </w:rPr>
              <w:t xml:space="preserve"> </w:t>
            </w:r>
            <w:r w:rsidRPr="00FD79B4">
              <w:rPr>
                <w:rFonts w:eastAsia="Arial"/>
                <w:b/>
                <w:bCs/>
                <w:i/>
                <w:iCs/>
                <w:kern w:val="3"/>
                <w:lang w:val="en-US"/>
              </w:rPr>
              <w:t>IP</w:t>
            </w:r>
            <w:r w:rsidRPr="00FD79B4">
              <w:rPr>
                <w:rFonts w:eastAsia="Arial"/>
                <w:b/>
                <w:bCs/>
                <w:i/>
                <w:iCs/>
                <w:kern w:val="3"/>
              </w:rPr>
              <w:t>-відеокамера з роздільною здатністю 2 МП.</w:t>
            </w:r>
          </w:p>
        </w:tc>
        <w:tc>
          <w:tcPr>
            <w:tcW w:w="2309" w:type="pct"/>
            <w:tcMar>
              <w:top w:w="15" w:type="dxa"/>
              <w:left w:w="15" w:type="dxa"/>
              <w:bottom w:w="0" w:type="dxa"/>
              <w:right w:w="15" w:type="dxa"/>
            </w:tcMar>
          </w:tcPr>
          <w:p w:rsidR="0017248D" w:rsidRPr="00212BCF" w:rsidRDefault="0017248D" w:rsidP="0017248D">
            <w:pPr>
              <w:suppressAutoHyphens/>
              <w:autoSpaceDN w:val="0"/>
              <w:ind w:right="127"/>
              <w:textAlignment w:val="baseline"/>
              <w:rPr>
                <w:rFonts w:eastAsia="Arial"/>
                <w:b/>
                <w:bCs/>
                <w:i/>
                <w:kern w:val="3"/>
              </w:rPr>
            </w:pPr>
            <w:r w:rsidRPr="00FD79B4">
              <w:rPr>
                <w:rFonts w:eastAsia="Arial"/>
                <w:b/>
                <w:bCs/>
                <w:i/>
                <w:iCs/>
                <w:kern w:val="3"/>
              </w:rPr>
              <w:t xml:space="preserve">Аналітична   внутрішня  </w:t>
            </w:r>
            <w:r w:rsidRPr="00FD79B4">
              <w:rPr>
                <w:rFonts w:eastAsia="Arial"/>
                <w:b/>
                <w:bCs/>
                <w:i/>
                <w:iCs/>
                <w:kern w:val="3"/>
                <w:lang w:val="en-US"/>
              </w:rPr>
              <w:t>IP</w:t>
            </w:r>
            <w:r w:rsidRPr="00FD79B4">
              <w:rPr>
                <w:rFonts w:eastAsia="Arial"/>
                <w:b/>
                <w:bCs/>
                <w:i/>
                <w:iCs/>
                <w:kern w:val="3"/>
              </w:rPr>
              <w:t>-відеокамера</w:t>
            </w:r>
            <w:r w:rsidRPr="00212BCF">
              <w:rPr>
                <w:rFonts w:eastAsia="Arial"/>
                <w:b/>
                <w:bCs/>
                <w:i/>
                <w:iCs/>
                <w:kern w:val="3"/>
              </w:rPr>
              <w:t>, що повинна забезпечувати:</w:t>
            </w:r>
          </w:p>
        </w:tc>
        <w:tc>
          <w:tcPr>
            <w:tcW w:w="815" w:type="pct"/>
            <w:vMerge w:val="restart"/>
          </w:tcPr>
          <w:p w:rsidR="0017248D" w:rsidRPr="00220226" w:rsidRDefault="0017248D" w:rsidP="0017248D">
            <w:pPr>
              <w:suppressAutoHyphens/>
              <w:autoSpaceDN w:val="0"/>
              <w:ind w:right="127"/>
              <w:jc w:val="center"/>
              <w:textAlignment w:val="baseline"/>
              <w:rPr>
                <w:rFonts w:eastAsia="Arial"/>
                <w:b/>
                <w:bCs/>
                <w:i/>
                <w:iCs/>
                <w:kern w:val="3"/>
              </w:rPr>
            </w:pPr>
          </w:p>
        </w:tc>
        <w:tc>
          <w:tcPr>
            <w:tcW w:w="721" w:type="pct"/>
            <w:vMerge w:val="restart"/>
          </w:tcPr>
          <w:p w:rsidR="0017248D" w:rsidRPr="00220226" w:rsidRDefault="0017248D" w:rsidP="0017248D">
            <w:pPr>
              <w:suppressAutoHyphens/>
              <w:autoSpaceDN w:val="0"/>
              <w:ind w:right="127"/>
              <w:jc w:val="center"/>
              <w:textAlignment w:val="baseline"/>
              <w:rPr>
                <w:rFonts w:eastAsia="Arial"/>
                <w:b/>
                <w:bCs/>
                <w:i/>
                <w:i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Сенсор: Прогресивна розгортка CMOS 1/3”</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Об'єктив: змінний М12, фіксована діафрагма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Фокусну</w:t>
            </w:r>
            <w:r w:rsidRPr="008712AA">
              <w:rPr>
                <w:rFonts w:eastAsia="Arial"/>
                <w:bCs/>
                <w:kern w:val="3"/>
              </w:rPr>
              <w:t xml:space="preserve"> відстань: не більше 2,8 mm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Кут</w:t>
            </w:r>
            <w:r>
              <w:rPr>
                <w:rFonts w:eastAsia="Arial"/>
                <w:bCs/>
                <w:kern w:val="3"/>
              </w:rPr>
              <w:t>и</w:t>
            </w:r>
            <w:r w:rsidRPr="008712AA">
              <w:rPr>
                <w:rFonts w:eastAsia="Arial"/>
                <w:bCs/>
                <w:kern w:val="3"/>
              </w:rPr>
              <w:t xml:space="preserve"> огляду: горизонтальний кут огляду не менше 106 ̊; вертикальний кут огляду не менше 59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Максимальне число апертури: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Мінімальну світлочутливість: не гірше 0,25 lux при 50 IRE F2.0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Стиснення відео: H.264 Main Profile (MPEG-4 Part 10/AVC), MotionJPEG, використання технології Zipstream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Роздільну</w:t>
            </w:r>
            <w:r w:rsidRPr="008712AA">
              <w:rPr>
                <w:rFonts w:eastAsia="Arial"/>
                <w:bCs/>
                <w:kern w:val="3"/>
              </w:rPr>
              <w:t xml:space="preserve"> здатність: не гірше 1920x1080 (2MP)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Частоту кадрів: не менше 25 кадрів/с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Передачу декількох відеопотоків: можливість передачі не менше 10 потоків одночасно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Передачу відеопотоків з індивідуальними налаштуваннями: не менше 2 потоків.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 xml:space="preserve">Підтримку коридорного режиму (формату):  співвідношення сторін зображення 9:16 з роздільною здатністю </w:t>
            </w:r>
            <w:r w:rsidRPr="008712AA">
              <w:rPr>
                <w:rFonts w:eastAsia="Arial"/>
                <w:bCs/>
                <w:kern w:val="3"/>
                <w:lang w:val="en-US"/>
              </w:rPr>
              <w:t>10</w:t>
            </w:r>
            <w:r w:rsidRPr="008712AA">
              <w:rPr>
                <w:rFonts w:eastAsia="Arial"/>
                <w:bCs/>
                <w:kern w:val="3"/>
              </w:rPr>
              <w:t>80 х 1920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8712AA">
              <w:rPr>
                <w:rFonts w:eastAsia="Arial"/>
                <w:bCs/>
                <w:kern w:val="3"/>
              </w:rPr>
              <w:t>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w:t>
            </w:r>
            <w:r>
              <w:rPr>
                <w:rFonts w:eastAsia="Arial"/>
                <w:bCs/>
                <w:kern w:val="3"/>
              </w:rPr>
              <w:t xml:space="preserve"> можливість</w:t>
            </w:r>
            <w:r w:rsidRPr="00212BCF">
              <w:rPr>
                <w:rFonts w:eastAsia="Arial"/>
                <w:bCs/>
                <w:kern w:val="3"/>
              </w:rPr>
              <w:t xml:space="preserve"> накладення тексту та зображень, </w:t>
            </w:r>
            <w:r>
              <w:rPr>
                <w:rFonts w:eastAsia="Arial"/>
                <w:bCs/>
                <w:kern w:val="3"/>
              </w:rPr>
              <w:t xml:space="preserve">можливість дзеркального </w:t>
            </w:r>
            <w:r w:rsidRPr="00212BCF">
              <w:rPr>
                <w:rFonts w:eastAsia="Arial"/>
                <w:bCs/>
                <w:kern w:val="3"/>
              </w:rPr>
              <w:t xml:space="preserve">відображення зображень, </w:t>
            </w:r>
            <w:r>
              <w:rPr>
                <w:rFonts w:eastAsia="Arial"/>
                <w:bCs/>
                <w:kern w:val="3"/>
              </w:rPr>
              <w:t>можливість маски</w:t>
            </w:r>
            <w:r w:rsidRPr="00212BCF">
              <w:rPr>
                <w:rFonts w:eastAsia="Arial"/>
                <w:bCs/>
                <w:kern w:val="3"/>
              </w:rPr>
              <w:t xml:space="preserve">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аналітики</w:t>
            </w:r>
            <w:r w:rsidRPr="008712AA">
              <w:rPr>
                <w:rFonts w:eastAsia="Arial"/>
                <w:bCs/>
                <w:kern w:val="3"/>
              </w:rPr>
              <w:t>: відкрита прикладна платформа для камер AXIS</w:t>
            </w:r>
            <w:r w:rsidRPr="008712AA" w:rsidDel="00685CBB">
              <w:rPr>
                <w:rFonts w:eastAsia="Arial"/>
                <w:bCs/>
                <w:kern w:val="3"/>
              </w:rPr>
              <w:t xml:space="preserve"> </w:t>
            </w:r>
            <w:r w:rsidRPr="008712AA">
              <w:rPr>
                <w:rFonts w:eastAsia="Arial"/>
                <w:bCs/>
                <w:kern w:val="3"/>
              </w:rPr>
              <w:t>з підтримкою встановлення модулів відеоаналітики сторонніх розробників безпосередньо на камеру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bottom"/>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8712AA">
              <w:rPr>
                <w:rFonts w:eastAsia="Arial"/>
                <w:bCs/>
                <w:kern w:val="3"/>
              </w:rPr>
              <w:t xml:space="preserve"> відео: детектор руху, детекція спроби псування камери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с</w:t>
            </w:r>
            <w:r w:rsidRPr="008712AA">
              <w:rPr>
                <w:rFonts w:eastAsia="Arial"/>
                <w:bCs/>
                <w:kern w:val="3"/>
              </w:rPr>
              <w:t>працювання сигналу тривоги:</w:t>
            </w:r>
          </w:p>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lastRenderedPageBreak/>
              <w:t>Інтелектуальні функції відеоспостереження і події, пов'язані з накопичувачами даних</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8712AA">
              <w:rPr>
                <w:rFonts w:eastAsia="Arial"/>
                <w:bCs/>
                <w:kern w:val="3"/>
              </w:rPr>
              <w:t>алаштування реакцій за подіями: Завантаження файлів: по FTP, HTTP, мережі або електронною поштою. Розсилка повідомлень: по електронній пошті, HTTP і TCP.</w:t>
            </w:r>
          </w:p>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Відеозапис на карту пам'яті</w:t>
            </w:r>
          </w:p>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Буферизація відео до і після тривоги</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і</w:t>
            </w:r>
            <w:r w:rsidRPr="008712AA">
              <w:rPr>
                <w:rFonts w:eastAsia="Arial"/>
                <w:bCs/>
                <w:kern w:val="3"/>
              </w:rPr>
              <w:t>нтеграці</w:t>
            </w:r>
            <w:r>
              <w:rPr>
                <w:rFonts w:eastAsia="Arial"/>
                <w:bCs/>
                <w:kern w:val="3"/>
              </w:rPr>
              <w:t>ї</w:t>
            </w:r>
            <w:r w:rsidRPr="008712AA">
              <w:rPr>
                <w:rFonts w:eastAsia="Arial"/>
                <w:bCs/>
                <w:kern w:val="3"/>
              </w:rPr>
              <w:t xml:space="preserve"> з системою відеоаналітики: підтримка встановленні модулей відеоаналітики безпосередньо на камеру (теплові карти, траекторія руху, підрахунок відвідувачів, детекція залишених предметів)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вбудованої пам'яті</w:t>
            </w:r>
            <w:r w:rsidRPr="008712AA">
              <w:rPr>
                <w:rFonts w:eastAsia="Arial"/>
                <w:bCs/>
                <w:kern w:val="3"/>
              </w:rPr>
              <w:t>: ОЗУ: 512 МБ, флэш-память: 256 МБ</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 xml:space="preserve">Наявність </w:t>
            </w:r>
            <w:r w:rsidRPr="008712AA">
              <w:rPr>
                <w:rFonts w:eastAsia="Arial"/>
                <w:bCs/>
                <w:kern w:val="3"/>
                <w:lang w:val="en-US"/>
              </w:rPr>
              <w:t>HDMI</w:t>
            </w:r>
            <w:r w:rsidRPr="008712AA">
              <w:rPr>
                <w:rFonts w:eastAsia="Arial"/>
                <w:bCs/>
                <w:kern w:val="3"/>
              </w:rPr>
              <w:t xml:space="preserve"> роз’єм</w:t>
            </w:r>
            <w:r>
              <w:rPr>
                <w:rFonts w:eastAsia="Arial"/>
                <w:bCs/>
                <w:kern w:val="3"/>
              </w:rPr>
              <w:t>у</w:t>
            </w:r>
            <w:r w:rsidRPr="008712AA">
              <w:rPr>
                <w:rFonts w:eastAsia="Arial"/>
                <w:bCs/>
                <w:kern w:val="3"/>
              </w:rPr>
              <w:t xml:space="preserve"> для трансляції живого відео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8712AA">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Наявність функції</w:t>
            </w:r>
            <w:r w:rsidRPr="008712AA">
              <w:rPr>
                <w:rFonts w:eastAsia="Arial"/>
                <w:bCs/>
                <w:kern w:val="3"/>
              </w:rPr>
              <w:t xml:space="preserve"> цифрового PTZ керування</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8712AA">
              <w:rPr>
                <w:rFonts w:eastAsia="Arial"/>
                <w:bCs/>
                <w:kern w:val="3"/>
              </w:rPr>
              <w:t xml:space="preserve"> зберігання даних: Слот microSD / microSDHC / microSDXC з підтримкою карт пам'яті до 64 ГБ. Підтримка відеозапису на виділений мережевий накопичувач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rFonts w:eastAsia="Arial"/>
                <w:bCs/>
                <w:kern w:val="3"/>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vAlign w:val="cente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Підтримка протоколів: IPv4/v6, HTTP, HTTPS, SSL/TLS, QoS Layer 3 DiffServ, FTP, CIFS/SMB, SMTP, Bonjour, UPnP™, SNMPv1/v2c/v3 (MIB-II), DNS, DynDNS, NTP, RTSP, RTP, TCP, UDP, IGMP, RTCP, ICMP, DHCP, ARP, SOCKS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005807"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sz w:val="20"/>
                <w:szCs w:val="20"/>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8712AA">
              <w:rPr>
                <w:rFonts w:eastAsia="Arial"/>
                <w:bCs/>
                <w:kern w:val="3"/>
              </w:rPr>
              <w:t>Живлення</w:t>
            </w:r>
            <w:r w:rsidRPr="0017248D">
              <w:rPr>
                <w:rFonts w:eastAsia="Arial"/>
                <w:bCs/>
                <w:kern w:val="3"/>
                <w:lang w:val="en-US"/>
              </w:rPr>
              <w:t xml:space="preserve">: Power over Ethernet IEEE </w:t>
            </w:r>
            <w:r w:rsidRPr="0017248D">
              <w:rPr>
                <w:rFonts w:eastAsia="Arial"/>
                <w:bCs/>
                <w:kern w:val="3"/>
                <w:lang w:val="en-US"/>
              </w:rPr>
              <w:lastRenderedPageBreak/>
              <w:t xml:space="preserve">802.3af/802.3at, </w:t>
            </w:r>
            <w:r w:rsidRPr="008712AA">
              <w:rPr>
                <w:rFonts w:eastAsia="Arial"/>
                <w:bCs/>
                <w:kern w:val="3"/>
              </w:rPr>
              <w:t>клас</w:t>
            </w:r>
            <w:r w:rsidRPr="0017248D">
              <w:rPr>
                <w:rFonts w:eastAsia="Arial"/>
                <w:bCs/>
                <w:kern w:val="3"/>
                <w:lang w:val="en-US"/>
              </w:rPr>
              <w:t xml:space="preserve"> 1, </w:t>
            </w:r>
            <w:r w:rsidRPr="008712AA">
              <w:rPr>
                <w:rFonts w:eastAsia="Arial"/>
                <w:bCs/>
                <w:kern w:val="3"/>
              </w:rPr>
              <w:t>не</w:t>
            </w:r>
            <w:r w:rsidRPr="0017248D">
              <w:rPr>
                <w:rFonts w:eastAsia="Arial"/>
                <w:bCs/>
                <w:kern w:val="3"/>
                <w:lang w:val="en-US"/>
              </w:rPr>
              <w:t xml:space="preserve"> </w:t>
            </w:r>
            <w:r w:rsidRPr="008712AA">
              <w:rPr>
                <w:rFonts w:eastAsia="Arial"/>
                <w:bCs/>
                <w:kern w:val="3"/>
              </w:rPr>
              <w:t>більше</w:t>
            </w:r>
            <w:r w:rsidRPr="0017248D">
              <w:rPr>
                <w:rFonts w:eastAsia="Arial"/>
                <w:bCs/>
                <w:kern w:val="3"/>
                <w:lang w:val="en-US"/>
              </w:rPr>
              <w:t xml:space="preserve"> 3,0 </w:t>
            </w:r>
            <w:r w:rsidRPr="008712AA">
              <w:rPr>
                <w:rFonts w:eastAsia="Arial"/>
                <w:bCs/>
                <w:kern w:val="3"/>
              </w:rPr>
              <w:t>Вт</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ind w:left="57" w:right="57"/>
              <w:jc w:val="center"/>
              <w:rPr>
                <w:b/>
                <w:bCs/>
                <w:lang w:val="en-US"/>
              </w:rPr>
            </w:pPr>
          </w:p>
        </w:tc>
        <w:tc>
          <w:tcPr>
            <w:tcW w:w="914" w:type="pct"/>
            <w:vMerge/>
          </w:tcPr>
          <w:p w:rsidR="0017248D" w:rsidRPr="0017248D" w:rsidRDefault="0017248D" w:rsidP="0017248D">
            <w:pPr>
              <w:suppressAutoHyphens/>
              <w:autoSpaceDN w:val="0"/>
              <w:ind w:left="137" w:right="127"/>
              <w:textAlignment w:val="baseline"/>
              <w:rPr>
                <w:rFonts w:eastAsia="Arial"/>
                <w:bCs/>
                <w:kern w:val="3"/>
                <w:lang w:val="en-US"/>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Корпус: водо- та пилозахищений, ударостійкий корпус з полікарбонату/ABS: IP42, IK08</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Робочий температурній діапазон: 0°C ~45°C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sidRPr="008712AA">
              <w:rPr>
                <w:rFonts w:eastAsia="Arial"/>
                <w:bCs/>
                <w:kern w:val="3"/>
              </w:rPr>
              <w:t>Умови зберігання: від -40 до 65°C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ind w:left="57" w:right="57"/>
              <w:jc w:val="center"/>
              <w:rPr>
                <w:b/>
                <w:bCs/>
              </w:rPr>
            </w:pPr>
          </w:p>
        </w:tc>
        <w:tc>
          <w:tcPr>
            <w:tcW w:w="914" w:type="pct"/>
            <w:vMerge/>
          </w:tcPr>
          <w:p w:rsidR="0017248D" w:rsidRPr="00220226" w:rsidRDefault="0017248D" w:rsidP="0017248D">
            <w:pPr>
              <w:suppressAutoHyphens/>
              <w:autoSpaceDN w:val="0"/>
              <w:ind w:left="137" w:right="127"/>
              <w:textAlignment w:val="baseline"/>
              <w:rPr>
                <w:rFonts w:eastAsia="Arial"/>
                <w:bCs/>
                <w:kern w:val="3"/>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5</w:t>
            </w:r>
          </w:p>
        </w:tc>
        <w:tc>
          <w:tcPr>
            <w:tcW w:w="914" w:type="pct"/>
            <w:vMerge w:val="restart"/>
          </w:tcPr>
          <w:p w:rsidR="0017248D" w:rsidRDefault="0017248D" w:rsidP="0017248D">
            <w:pPr>
              <w:ind w:right="127"/>
              <w:jc w:val="both"/>
              <w:rPr>
                <w:b/>
                <w:bCs/>
                <w:i/>
                <w:iCs/>
              </w:rPr>
            </w:pPr>
            <w:r w:rsidRPr="00FD79B4">
              <w:rPr>
                <w:b/>
                <w:bCs/>
                <w:i/>
                <w:iCs/>
              </w:rPr>
              <w:t xml:space="preserve">Зовнішня </w:t>
            </w:r>
            <w:r w:rsidRPr="00FD79B4">
              <w:rPr>
                <w:b/>
                <w:bCs/>
                <w:i/>
                <w:iCs/>
                <w:lang w:val="en-US"/>
              </w:rPr>
              <w:t>IP</w:t>
            </w:r>
            <w:r w:rsidRPr="00FD79B4">
              <w:rPr>
                <w:b/>
                <w:bCs/>
                <w:i/>
                <w:iCs/>
              </w:rPr>
              <w:t xml:space="preserve">-відеокамера  без аудіо функції </w:t>
            </w:r>
          </w:p>
          <w:p w:rsidR="0017248D" w:rsidRPr="00A64EFB" w:rsidRDefault="0017248D" w:rsidP="0017248D">
            <w:pPr>
              <w:ind w:right="127"/>
              <w:jc w:val="both"/>
              <w:rPr>
                <w:b/>
                <w:bCs/>
                <w:i/>
                <w:iCs/>
              </w:rPr>
            </w:pPr>
          </w:p>
        </w:tc>
        <w:tc>
          <w:tcPr>
            <w:tcW w:w="2309" w:type="pct"/>
            <w:tcMar>
              <w:top w:w="15" w:type="dxa"/>
              <w:left w:w="15" w:type="dxa"/>
              <w:bottom w:w="0" w:type="dxa"/>
              <w:right w:w="15" w:type="dxa"/>
            </w:tcMar>
          </w:tcPr>
          <w:p w:rsidR="0017248D" w:rsidRPr="00FD79B4" w:rsidRDefault="0017248D" w:rsidP="0017248D">
            <w:pPr>
              <w:rPr>
                <w:b/>
                <w:bCs/>
                <w:i/>
                <w:iCs/>
              </w:rPr>
            </w:pPr>
            <w:r>
              <w:rPr>
                <w:b/>
                <w:bCs/>
                <w:i/>
                <w:iCs/>
              </w:rPr>
              <w:t>З</w:t>
            </w:r>
            <w:r w:rsidRPr="00FD79B4">
              <w:rPr>
                <w:b/>
                <w:bCs/>
                <w:i/>
                <w:iCs/>
              </w:rPr>
              <w:t>овнішн</w:t>
            </w:r>
            <w:r>
              <w:rPr>
                <w:b/>
                <w:bCs/>
                <w:i/>
                <w:iCs/>
              </w:rPr>
              <w:t>я</w:t>
            </w:r>
            <w:r w:rsidRPr="00FD79B4">
              <w:rPr>
                <w:b/>
                <w:bCs/>
                <w:i/>
                <w:iCs/>
              </w:rPr>
              <w:t xml:space="preserve"> </w:t>
            </w:r>
            <w:r w:rsidRPr="00FD79B4">
              <w:rPr>
                <w:b/>
                <w:bCs/>
                <w:i/>
                <w:iCs/>
                <w:lang w:val="en-US"/>
              </w:rPr>
              <w:t>IP</w:t>
            </w:r>
            <w:r>
              <w:rPr>
                <w:b/>
                <w:bCs/>
                <w:i/>
                <w:iCs/>
              </w:rPr>
              <w:t>-відеокамера</w:t>
            </w:r>
            <w:r w:rsidRPr="00FD79B4">
              <w:rPr>
                <w:b/>
                <w:bCs/>
                <w:i/>
                <w:iCs/>
              </w:rPr>
              <w:t xml:space="preserve">  без </w:t>
            </w:r>
            <w:r>
              <w:rPr>
                <w:b/>
                <w:bCs/>
                <w:i/>
                <w:iCs/>
              </w:rPr>
              <w:t>аудіо функції</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cente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Фокусна відстань: 3,2 - 10 mm (оптичне збільшення 3,1x)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Кут огляду не менше: 101,6˚(Wide) – 31,3˚(Tele)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Максимальне число апертури: F1.6 – </w:t>
            </w:r>
            <w:r w:rsidRPr="0070464F">
              <w:rPr>
                <w:rFonts w:eastAsia="Arial"/>
                <w:bCs/>
                <w:kern w:val="3"/>
                <w:lang w:val="en-US"/>
              </w:rPr>
              <w:t>F</w:t>
            </w:r>
            <w:r w:rsidRPr="0070464F">
              <w:rPr>
                <w:rFonts w:eastAsia="Arial"/>
                <w:bCs/>
                <w:kern w:val="3"/>
              </w:rPr>
              <w:t xml:space="preserve"> 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Мінімальну світлочутливість, не гірше: 0,095 lux (F1,6),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Частоту кадрів, не менше: </w:t>
            </w:r>
            <w:r>
              <w:rPr>
                <w:rFonts w:eastAsia="Arial"/>
                <w:bCs/>
                <w:kern w:val="3"/>
              </w:rPr>
              <w:t>25</w:t>
            </w:r>
            <w:r w:rsidRPr="0070464F">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декількох відеопотоків: можливість передачі не менше 6 потоків одночасно.</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Корекцію</w:t>
            </w:r>
            <w:r w:rsidRPr="0017248D">
              <w:rPr>
                <w:rFonts w:eastAsia="Arial"/>
                <w:bCs/>
                <w:kern w:val="3"/>
                <w:lang w:val="en-US"/>
              </w:rPr>
              <w:t xml:space="preserve"> </w:t>
            </w:r>
            <w:r w:rsidRPr="0070464F">
              <w:rPr>
                <w:rFonts w:eastAsia="Arial"/>
                <w:bCs/>
                <w:kern w:val="3"/>
              </w:rPr>
              <w:t>викривлень</w:t>
            </w:r>
            <w:r w:rsidRPr="0017248D">
              <w:rPr>
                <w:rFonts w:eastAsia="Arial"/>
                <w:bCs/>
                <w:kern w:val="3"/>
                <w:lang w:val="en-US"/>
              </w:rPr>
              <w:t xml:space="preserve"> </w:t>
            </w:r>
            <w:r w:rsidRPr="0070464F">
              <w:rPr>
                <w:rFonts w:eastAsia="Arial"/>
                <w:bCs/>
                <w:kern w:val="3"/>
              </w:rPr>
              <w:t>об</w:t>
            </w:r>
            <w:r w:rsidRPr="0017248D">
              <w:rPr>
                <w:rFonts w:eastAsia="Arial"/>
                <w:bCs/>
                <w:kern w:val="3"/>
                <w:lang w:val="en-US"/>
              </w:rPr>
              <w:t>’</w:t>
            </w:r>
            <w:r w:rsidRPr="0070464F">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Підвищення контрасту, широкий динамічний діапазон: SSDR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70464F">
              <w:rPr>
                <w:rFonts w:eastAsia="Arial"/>
                <w:bCs/>
                <w:kern w:val="3"/>
              </w:rPr>
              <w:t>нфрачервон</w:t>
            </w:r>
            <w:r>
              <w:rPr>
                <w:rFonts w:eastAsia="Arial"/>
                <w:bCs/>
                <w:kern w:val="3"/>
              </w:rPr>
              <w:t>ої підсвітки</w:t>
            </w:r>
            <w:r w:rsidRPr="0070464F">
              <w:rPr>
                <w:rFonts w:eastAsia="Arial"/>
                <w:bCs/>
                <w:kern w:val="3"/>
              </w:rPr>
              <w:t>: ефективна дальність не менше 30m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70464F">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70464F">
              <w:rPr>
                <w:rFonts w:eastAsia="Arial"/>
                <w:bCs/>
                <w:kern w:val="3"/>
              </w:rPr>
              <w:t>нтелектуальн</w:t>
            </w:r>
            <w:r>
              <w:rPr>
                <w:rFonts w:eastAsia="Arial"/>
                <w:bCs/>
                <w:kern w:val="3"/>
              </w:rPr>
              <w:t>ого</w:t>
            </w:r>
            <w:r w:rsidRPr="0070464F">
              <w:rPr>
                <w:rFonts w:eastAsia="Arial"/>
                <w:bCs/>
                <w:kern w:val="3"/>
              </w:rPr>
              <w:t xml:space="preserve"> відео: детектор руху (</w:t>
            </w:r>
            <w:r>
              <w:rPr>
                <w:rFonts w:eastAsia="Arial"/>
                <w:bCs/>
                <w:kern w:val="3"/>
              </w:rPr>
              <w:t xml:space="preserve">не менш ніж </w:t>
            </w:r>
            <w:r w:rsidRPr="0070464F">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70464F">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w:t>
            </w:r>
            <w:r w:rsidRPr="0070464F">
              <w:rPr>
                <w:rFonts w:eastAsia="Arial"/>
                <w:bCs/>
                <w:kern w:val="3"/>
              </w:rPr>
              <w:t xml:space="preserve"> HTTPS (SSL) аутентифікаці</w:t>
            </w:r>
            <w:r>
              <w:rPr>
                <w:rFonts w:eastAsia="Arial"/>
                <w:bCs/>
                <w:kern w:val="3"/>
              </w:rPr>
              <w:t>ї</w:t>
            </w:r>
            <w:r w:rsidRPr="0070464F">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70464F">
              <w:rPr>
                <w:rFonts w:eastAsia="Arial"/>
                <w:bCs/>
                <w:kern w:val="3"/>
              </w:rPr>
              <w:t xml:space="preserve"> зберігання даних: Слот microSD / SDHC з підтримкою карт пам'яті до 32 ГБ.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Корпус: водо- та пилозахищений, IP66</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Pr>
                <w:rFonts w:eastAsia="Arial"/>
                <w:bCs/>
                <w:kern w:val="3"/>
                <w:lang w:val="en-US"/>
              </w:rPr>
              <w:t xml:space="preserve">: </w:t>
            </w:r>
            <w:r w:rsidRPr="00D73B19">
              <w:rPr>
                <w:rFonts w:eastAsia="Arial"/>
                <w:bCs/>
                <w:kern w:val="3"/>
              </w:rPr>
              <w:t>-30</w:t>
            </w:r>
            <w:r w:rsidRPr="008712AA">
              <w:rPr>
                <w:rFonts w:eastAsia="Arial"/>
                <w:bCs/>
                <w:kern w:val="3"/>
              </w:rPr>
              <w:t>°C</w:t>
            </w:r>
            <w:r w:rsidRPr="00D73B19">
              <w:rPr>
                <w:rFonts w:eastAsia="Arial"/>
                <w:bCs/>
                <w:kern w:val="3"/>
              </w:rPr>
              <w:t xml:space="preserve"> ~ +60</w:t>
            </w:r>
            <w:r w:rsidRPr="008712AA">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C85DBD"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6</w:t>
            </w:r>
          </w:p>
        </w:tc>
        <w:tc>
          <w:tcPr>
            <w:tcW w:w="914" w:type="pct"/>
            <w:vMerge w:val="restart"/>
          </w:tcPr>
          <w:p w:rsidR="0017248D" w:rsidRPr="006B3D63" w:rsidRDefault="0017248D" w:rsidP="0017248D">
            <w:pPr>
              <w:ind w:right="127"/>
              <w:jc w:val="both"/>
              <w:rPr>
                <w:b/>
                <w:bCs/>
                <w:i/>
                <w:iCs/>
                <w:highlight w:val="green"/>
              </w:rPr>
            </w:pPr>
            <w:r w:rsidRPr="00FD79B4">
              <w:rPr>
                <w:b/>
                <w:bCs/>
                <w:i/>
                <w:iCs/>
              </w:rPr>
              <w:t xml:space="preserve">Внутрішня оглядова </w:t>
            </w:r>
            <w:r w:rsidRPr="00FD79B4">
              <w:rPr>
                <w:b/>
                <w:bCs/>
                <w:i/>
                <w:iCs/>
                <w:lang w:val="en-US"/>
              </w:rPr>
              <w:t>IP</w:t>
            </w:r>
            <w:r w:rsidRPr="00FD79B4">
              <w:rPr>
                <w:b/>
                <w:bCs/>
                <w:i/>
                <w:iCs/>
              </w:rPr>
              <w:t xml:space="preserve">-відеокамера  без аудіо функції </w:t>
            </w:r>
          </w:p>
        </w:tc>
        <w:tc>
          <w:tcPr>
            <w:tcW w:w="2309" w:type="pct"/>
            <w:tcMar>
              <w:top w:w="15" w:type="dxa"/>
              <w:left w:w="15" w:type="dxa"/>
              <w:bottom w:w="0" w:type="dxa"/>
              <w:right w:w="15" w:type="dxa"/>
            </w:tcMar>
          </w:tcPr>
          <w:p w:rsidR="0017248D" w:rsidRPr="00A64EFB" w:rsidRDefault="0017248D" w:rsidP="0017248D">
            <w:pPr>
              <w:rPr>
                <w:b/>
                <w:bCs/>
                <w:i/>
              </w:rPr>
            </w:pPr>
            <w:r>
              <w:rPr>
                <w:b/>
                <w:bCs/>
                <w:i/>
                <w:iCs/>
              </w:rPr>
              <w:t>В</w:t>
            </w:r>
            <w:r w:rsidRPr="00FD79B4">
              <w:rPr>
                <w:b/>
                <w:bCs/>
                <w:i/>
                <w:iCs/>
              </w:rPr>
              <w:t>нутрішн</w:t>
            </w:r>
            <w:r>
              <w:rPr>
                <w:b/>
                <w:bCs/>
                <w:i/>
                <w:iCs/>
              </w:rPr>
              <w:t>я</w:t>
            </w:r>
            <w:r w:rsidRPr="00FD79B4">
              <w:rPr>
                <w:b/>
                <w:bCs/>
                <w:i/>
                <w:iCs/>
              </w:rPr>
              <w:t xml:space="preserve"> оглядов</w:t>
            </w:r>
            <w:r>
              <w:rPr>
                <w:b/>
                <w:bCs/>
                <w:i/>
                <w:iCs/>
              </w:rPr>
              <w:t>а</w:t>
            </w:r>
            <w:r w:rsidRPr="00FD79B4">
              <w:rPr>
                <w:b/>
                <w:bCs/>
                <w:i/>
                <w:iCs/>
              </w:rPr>
              <w:t xml:space="preserve"> </w:t>
            </w:r>
            <w:r w:rsidRPr="00FD79B4">
              <w:rPr>
                <w:b/>
                <w:bCs/>
                <w:i/>
                <w:iCs/>
                <w:lang w:val="en-US"/>
              </w:rPr>
              <w:t>IP</w:t>
            </w:r>
            <w:r w:rsidRPr="00FD79B4">
              <w:rPr>
                <w:b/>
                <w:bCs/>
                <w:i/>
                <w:iCs/>
              </w:rPr>
              <w:t>-відеокамер</w:t>
            </w:r>
            <w:r>
              <w:rPr>
                <w:b/>
                <w:bCs/>
                <w:i/>
                <w:iCs/>
              </w:rPr>
              <w:t xml:space="preserve">а </w:t>
            </w:r>
            <w:r w:rsidRPr="00FD79B4">
              <w:rPr>
                <w:b/>
                <w:bCs/>
                <w:i/>
                <w:iCs/>
              </w:rPr>
              <w:t xml:space="preserve"> без аудіо функції</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cente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Фокусна відстань: 3,2 - 10 mm (оптичне збільшення 3,1x)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Кут огляду не менше: 101,6˚(Wide) – 31,3˚(Tele)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Максимальне число апертури: F1.6 – </w:t>
            </w:r>
            <w:r w:rsidRPr="0070464F">
              <w:rPr>
                <w:rFonts w:eastAsia="Arial"/>
                <w:bCs/>
                <w:kern w:val="3"/>
                <w:lang w:val="en-US"/>
              </w:rPr>
              <w:t>F</w:t>
            </w:r>
            <w:r w:rsidRPr="0070464F">
              <w:rPr>
                <w:rFonts w:eastAsia="Arial"/>
                <w:bCs/>
                <w:kern w:val="3"/>
              </w:rPr>
              <w:t xml:space="preserve"> 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Мінімальну світлочутливість, не гірше: 0,095 lux (F1,6),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 xml:space="preserve">Частоту кадрів, не менше: </w:t>
            </w:r>
            <w:r>
              <w:rPr>
                <w:rFonts w:eastAsia="Arial"/>
                <w:bCs/>
                <w:kern w:val="3"/>
              </w:rPr>
              <w:t>25</w:t>
            </w:r>
            <w:r w:rsidRPr="0070464F">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декількох відеопотоків: можливість передачі не менше 6 потоків одночасно.</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Корекцію</w:t>
            </w:r>
            <w:r w:rsidRPr="0017248D">
              <w:rPr>
                <w:rFonts w:eastAsia="Arial"/>
                <w:bCs/>
                <w:kern w:val="3"/>
                <w:lang w:val="en-US"/>
              </w:rPr>
              <w:t xml:space="preserve"> </w:t>
            </w:r>
            <w:r w:rsidRPr="0070464F">
              <w:rPr>
                <w:rFonts w:eastAsia="Arial"/>
                <w:bCs/>
                <w:kern w:val="3"/>
              </w:rPr>
              <w:t>викривлень</w:t>
            </w:r>
            <w:r w:rsidRPr="0017248D">
              <w:rPr>
                <w:rFonts w:eastAsia="Arial"/>
                <w:bCs/>
                <w:kern w:val="3"/>
                <w:lang w:val="en-US"/>
              </w:rPr>
              <w:t xml:space="preserve"> </w:t>
            </w:r>
            <w:r w:rsidRPr="0070464F">
              <w:rPr>
                <w:rFonts w:eastAsia="Arial"/>
                <w:bCs/>
                <w:kern w:val="3"/>
              </w:rPr>
              <w:t>об</w:t>
            </w:r>
            <w:r w:rsidRPr="0017248D">
              <w:rPr>
                <w:rFonts w:eastAsia="Arial"/>
                <w:bCs/>
                <w:kern w:val="3"/>
                <w:lang w:val="en-US"/>
              </w:rPr>
              <w:t>’</w:t>
            </w:r>
            <w:r w:rsidRPr="0070464F">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Підвищення контрасту, широкий динамічний діапазон: SSDR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w:t>
            </w:r>
            <w:r w:rsidRPr="0070464F">
              <w:rPr>
                <w:rFonts w:eastAsia="Arial"/>
                <w:bCs/>
                <w:kern w:val="3"/>
              </w:rPr>
              <w:t xml:space="preserve"> підсвітк</w:t>
            </w:r>
            <w:r>
              <w:rPr>
                <w:rFonts w:eastAsia="Arial"/>
                <w:bCs/>
                <w:kern w:val="3"/>
              </w:rPr>
              <w:t>и</w:t>
            </w:r>
            <w:r w:rsidRPr="0070464F">
              <w:rPr>
                <w:rFonts w:eastAsia="Arial"/>
                <w:bCs/>
                <w:kern w:val="3"/>
              </w:rPr>
              <w:t>: ефективна дальність не менше 20m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70464F">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70464F">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70464F">
              <w:rPr>
                <w:rFonts w:eastAsia="Arial"/>
                <w:bCs/>
                <w:kern w:val="3"/>
              </w:rPr>
              <w:t xml:space="preserve"> відео: детектор </w:t>
            </w:r>
            <w:r w:rsidRPr="0070464F">
              <w:rPr>
                <w:rFonts w:eastAsia="Arial"/>
                <w:bCs/>
                <w:kern w:val="3"/>
              </w:rPr>
              <w:lastRenderedPageBreak/>
              <w:t>руху (</w:t>
            </w:r>
            <w:r>
              <w:rPr>
                <w:rFonts w:eastAsia="Arial"/>
                <w:bCs/>
                <w:kern w:val="3"/>
              </w:rPr>
              <w:t xml:space="preserve"> не менш ніж </w:t>
            </w:r>
            <w:r w:rsidRPr="0070464F">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70464F">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vAlign w:val="bottom"/>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HTTPS (SSL) аутентифікації</w:t>
            </w:r>
            <w:r w:rsidRPr="0070464F">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Можливість л</w:t>
            </w:r>
            <w:r w:rsidRPr="0070464F">
              <w:rPr>
                <w:rFonts w:eastAsia="Arial"/>
                <w:bCs/>
                <w:kern w:val="3"/>
              </w:rPr>
              <w:t>окальне зберігання даних: Слот microSD / SDHC з пі</w:t>
            </w:r>
            <w:r>
              <w:rPr>
                <w:rFonts w:eastAsia="Arial"/>
                <w:bCs/>
                <w:kern w:val="3"/>
              </w:rPr>
              <w:t>дтримкою карт пам'яті до 32 ГБ.</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70464F">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Pr>
                <w:rFonts w:eastAsia="Arial"/>
                <w:bCs/>
                <w:kern w:val="3"/>
              </w:rPr>
              <w:t>Корпус</w:t>
            </w:r>
            <w:r w:rsidRPr="007059D3">
              <w:rPr>
                <w:rFonts w:eastAsia="Arial"/>
                <w:bCs/>
                <w:kern w:val="3"/>
              </w:rPr>
              <w:t xml:space="preserve">: купол </w:t>
            </w:r>
            <w:r w:rsidRPr="007059D3">
              <w:rPr>
                <w:rFonts w:eastAsia="Arial" w:hint="eastAsia"/>
                <w:bCs/>
                <w:kern w:val="3"/>
              </w:rPr>
              <w:t>Ø</w:t>
            </w:r>
            <w:r w:rsidRPr="007059D3">
              <w:rPr>
                <w:rFonts w:eastAsia="Arial"/>
                <w:bCs/>
                <w:kern w:val="3"/>
              </w:rPr>
              <w:t>119.8 x 98.8mm</w:t>
            </w:r>
            <w:r>
              <w:rPr>
                <w:rFonts w:eastAsia="Arial"/>
                <w:bCs/>
                <w:kern w:val="3"/>
              </w:rPr>
              <w:t>, матеріал корпусу пластик</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70464F" w:rsidRDefault="0017248D" w:rsidP="0017248D">
            <w:pPr>
              <w:suppressAutoHyphens/>
              <w:autoSpaceDN w:val="0"/>
              <w:ind w:left="137" w:right="127"/>
              <w:textAlignment w:val="baseline"/>
              <w:rPr>
                <w:rFonts w:eastAsia="Arial"/>
                <w:bCs/>
                <w:kern w:val="3"/>
              </w:rPr>
            </w:pPr>
            <w:r w:rsidRPr="008712AA">
              <w:rPr>
                <w:rFonts w:eastAsia="Arial"/>
                <w:bCs/>
                <w:kern w:val="3"/>
              </w:rPr>
              <w:t>Робочий температурній діапазон: -10°C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8712AA"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7059D3">
              <w:rPr>
                <w:rFonts w:eastAsia="Arial" w:hint="eastAsia"/>
                <w:bCs/>
                <w:kern w:val="3"/>
              </w:rPr>
              <w:t>°</w:t>
            </w:r>
            <w:r>
              <w:rPr>
                <w:rFonts w:eastAsia="Arial"/>
                <w:bCs/>
                <w:kern w:val="3"/>
              </w:rPr>
              <w:t>C до</w:t>
            </w:r>
            <w:r w:rsidRPr="007059D3">
              <w:rPr>
                <w:rFonts w:eastAsia="Arial"/>
                <w:bCs/>
                <w:kern w:val="3"/>
              </w:rPr>
              <w:t xml:space="preserve"> +60</w:t>
            </w:r>
            <w:r w:rsidRPr="007059D3">
              <w:rPr>
                <w:rFonts w:eastAsia="Arial" w:hint="eastAsia"/>
                <w:bCs/>
                <w:kern w:val="3"/>
              </w:rPr>
              <w:t>°</w:t>
            </w:r>
            <w:r w:rsidRPr="007059D3">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FB5CF7"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7</w:t>
            </w:r>
          </w:p>
        </w:tc>
        <w:tc>
          <w:tcPr>
            <w:tcW w:w="914" w:type="pct"/>
            <w:vMerge w:val="restart"/>
          </w:tcPr>
          <w:p w:rsidR="0017248D" w:rsidRDefault="0017248D" w:rsidP="0017248D">
            <w:pPr>
              <w:ind w:right="127"/>
              <w:jc w:val="both"/>
              <w:rPr>
                <w:b/>
                <w:bCs/>
                <w:i/>
                <w:iCs/>
              </w:rPr>
            </w:pPr>
            <w:r w:rsidRPr="00FD79B4">
              <w:rPr>
                <w:b/>
                <w:bCs/>
                <w:i/>
                <w:iCs/>
              </w:rPr>
              <w:t xml:space="preserve">Зовнішня  ударостійка </w:t>
            </w:r>
            <w:r w:rsidRPr="00FD79B4">
              <w:rPr>
                <w:b/>
                <w:bCs/>
                <w:i/>
                <w:iCs/>
                <w:lang w:val="en-US"/>
              </w:rPr>
              <w:t>IP</w:t>
            </w:r>
            <w:r w:rsidRPr="00FD79B4">
              <w:rPr>
                <w:b/>
                <w:bCs/>
                <w:i/>
                <w:iCs/>
              </w:rPr>
              <w:t xml:space="preserve">-відеокамера  без аудіофункції </w:t>
            </w:r>
          </w:p>
          <w:p w:rsidR="0017248D" w:rsidRPr="00215B0C" w:rsidRDefault="0017248D" w:rsidP="0017248D">
            <w:pPr>
              <w:ind w:right="127"/>
              <w:jc w:val="both"/>
              <w:rPr>
                <w:b/>
                <w:bCs/>
                <w:i/>
                <w:iCs/>
              </w:rPr>
            </w:pPr>
          </w:p>
        </w:tc>
        <w:tc>
          <w:tcPr>
            <w:tcW w:w="2309" w:type="pct"/>
            <w:tcMar>
              <w:top w:w="15" w:type="dxa"/>
              <w:left w:w="15" w:type="dxa"/>
              <w:bottom w:w="0" w:type="dxa"/>
              <w:right w:w="15" w:type="dxa"/>
            </w:tcMar>
          </w:tcPr>
          <w:p w:rsidR="0017248D" w:rsidRPr="00A64EFB" w:rsidRDefault="0017248D" w:rsidP="0017248D">
            <w:pPr>
              <w:rPr>
                <w:b/>
                <w:bCs/>
                <w:i/>
              </w:rPr>
            </w:pPr>
            <w:r>
              <w:rPr>
                <w:b/>
                <w:bCs/>
                <w:i/>
                <w:iCs/>
              </w:rPr>
              <w:t>З</w:t>
            </w:r>
            <w:r w:rsidRPr="00FD79B4">
              <w:rPr>
                <w:b/>
                <w:bCs/>
                <w:i/>
                <w:iCs/>
              </w:rPr>
              <w:t>овнішн</w:t>
            </w:r>
            <w:r>
              <w:rPr>
                <w:b/>
                <w:bCs/>
                <w:i/>
                <w:iCs/>
              </w:rPr>
              <w:t>я</w:t>
            </w:r>
            <w:r w:rsidRPr="00FD79B4">
              <w:rPr>
                <w:b/>
                <w:bCs/>
                <w:i/>
                <w:iCs/>
              </w:rPr>
              <w:t xml:space="preserve">  ударостійк</w:t>
            </w:r>
            <w:r>
              <w:rPr>
                <w:b/>
                <w:bCs/>
                <w:i/>
                <w:iCs/>
              </w:rPr>
              <w:t>а</w:t>
            </w:r>
            <w:r w:rsidRPr="00FD79B4">
              <w:rPr>
                <w:b/>
                <w:bCs/>
                <w:i/>
                <w:iCs/>
              </w:rPr>
              <w:t xml:space="preserve"> </w:t>
            </w:r>
            <w:r w:rsidRPr="00FD79B4">
              <w:rPr>
                <w:b/>
                <w:bCs/>
                <w:i/>
                <w:iCs/>
                <w:lang w:val="en-US"/>
              </w:rPr>
              <w:t>IP</w:t>
            </w:r>
            <w:r w:rsidRPr="00FD79B4">
              <w:rPr>
                <w:b/>
                <w:bCs/>
                <w:i/>
                <w:iCs/>
              </w:rPr>
              <w:t>-відеокамер</w:t>
            </w:r>
            <w:r>
              <w:rPr>
                <w:b/>
                <w:bCs/>
                <w:i/>
                <w:iCs/>
              </w:rPr>
              <w:t>а</w:t>
            </w:r>
            <w:r w:rsidRPr="00FD79B4">
              <w:rPr>
                <w:b/>
                <w:bCs/>
                <w:i/>
                <w:iCs/>
              </w:rPr>
              <w:t xml:space="preserve">  без аудіофункції</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cente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Фокусна відстань: 3,2 - 10 mm (оптичне збільшення 3,1x)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Кут огляду не менше: 101,6˚(Wide) – 31,3˚(Tele)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Максимальне число апертури: F1.6 – </w:t>
            </w:r>
            <w:r w:rsidRPr="00622C26">
              <w:rPr>
                <w:rFonts w:eastAsia="Arial"/>
                <w:bCs/>
                <w:kern w:val="3"/>
                <w:lang w:val="en-US"/>
              </w:rPr>
              <w:t>F</w:t>
            </w:r>
            <w:r w:rsidRPr="00622C26">
              <w:rPr>
                <w:rFonts w:eastAsia="Arial"/>
                <w:bCs/>
                <w:kern w:val="3"/>
              </w:rPr>
              <w:t xml:space="preserve"> 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Мінімальну світлочутливість, не гірше: 0,095 lux (F1,6),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Частоту кадрів, не менше: </w:t>
            </w:r>
            <w:r>
              <w:rPr>
                <w:rFonts w:eastAsia="Arial"/>
                <w:bCs/>
                <w:kern w:val="3"/>
              </w:rPr>
              <w:t>25</w:t>
            </w:r>
            <w:r w:rsidRPr="00622C26">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декількох відеопотоків: можливість передачі не менше 6 потоків одночасно.</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Корекцію</w:t>
            </w:r>
            <w:r w:rsidRPr="0017248D">
              <w:rPr>
                <w:rFonts w:eastAsia="Arial"/>
                <w:bCs/>
                <w:kern w:val="3"/>
                <w:lang w:val="en-US"/>
              </w:rPr>
              <w:t xml:space="preserve"> </w:t>
            </w:r>
            <w:r w:rsidRPr="00622C26">
              <w:rPr>
                <w:rFonts w:eastAsia="Arial"/>
                <w:bCs/>
                <w:kern w:val="3"/>
              </w:rPr>
              <w:t>викривлень</w:t>
            </w:r>
            <w:r w:rsidRPr="0017248D">
              <w:rPr>
                <w:rFonts w:eastAsia="Arial"/>
                <w:bCs/>
                <w:kern w:val="3"/>
                <w:lang w:val="en-US"/>
              </w:rPr>
              <w:t xml:space="preserve"> </w:t>
            </w:r>
            <w:r w:rsidRPr="00622C26">
              <w:rPr>
                <w:rFonts w:eastAsia="Arial"/>
                <w:bCs/>
                <w:kern w:val="3"/>
              </w:rPr>
              <w:t>об</w:t>
            </w:r>
            <w:r w:rsidRPr="0017248D">
              <w:rPr>
                <w:rFonts w:eastAsia="Arial"/>
                <w:bCs/>
                <w:kern w:val="3"/>
                <w:lang w:val="en-US"/>
              </w:rPr>
              <w:t>’</w:t>
            </w:r>
            <w:r w:rsidRPr="00622C26">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Підвищення контрасту, широкий динамічний діапазон: SSDR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622C26">
              <w:rPr>
                <w:rFonts w:eastAsia="Arial"/>
                <w:bCs/>
                <w:kern w:val="3"/>
              </w:rPr>
              <w:t>нфрачервон</w:t>
            </w:r>
            <w:r>
              <w:rPr>
                <w:rFonts w:eastAsia="Arial"/>
                <w:bCs/>
                <w:kern w:val="3"/>
              </w:rPr>
              <w:t>ої</w:t>
            </w:r>
            <w:r w:rsidRPr="00622C26">
              <w:rPr>
                <w:rFonts w:eastAsia="Arial"/>
                <w:bCs/>
                <w:kern w:val="3"/>
              </w:rPr>
              <w:t xml:space="preserve"> підсвітк</w:t>
            </w:r>
            <w:r>
              <w:rPr>
                <w:rFonts w:eastAsia="Arial"/>
                <w:bCs/>
                <w:kern w:val="3"/>
              </w:rPr>
              <w:t>и</w:t>
            </w:r>
            <w:r w:rsidRPr="00622C26">
              <w:rPr>
                <w:rFonts w:eastAsia="Arial"/>
                <w:bCs/>
                <w:kern w:val="3"/>
              </w:rPr>
              <w:t>: ефективна дальність не менше 30m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622C26">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622C26">
              <w:rPr>
                <w:rFonts w:eastAsia="Arial"/>
                <w:bCs/>
                <w:kern w:val="3"/>
              </w:rPr>
              <w:t xml:space="preserve"> відео: детектор руху (</w:t>
            </w:r>
            <w:r>
              <w:rPr>
                <w:rFonts w:eastAsia="Arial"/>
                <w:bCs/>
                <w:kern w:val="3"/>
              </w:rPr>
              <w:t xml:space="preserve"> не меьн ніж </w:t>
            </w:r>
            <w:r w:rsidRPr="00622C26">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622C26">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HTTPS (SSL) аутентифікації</w:t>
            </w:r>
            <w:r w:rsidRPr="00622C26">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л</w:t>
            </w:r>
            <w:r w:rsidRPr="00622C26">
              <w:rPr>
                <w:rFonts w:eastAsia="Arial"/>
                <w:bCs/>
                <w:kern w:val="3"/>
              </w:rPr>
              <w:t>окальн</w:t>
            </w:r>
            <w:r>
              <w:rPr>
                <w:rFonts w:eastAsia="Arial"/>
                <w:bCs/>
                <w:kern w:val="3"/>
              </w:rPr>
              <w:t>ого</w:t>
            </w:r>
            <w:r w:rsidRPr="00622C26">
              <w:rPr>
                <w:rFonts w:eastAsia="Arial"/>
                <w:bCs/>
                <w:kern w:val="3"/>
              </w:rPr>
              <w:t xml:space="preserve"> зберігання даних: Слот </w:t>
            </w:r>
            <w:r w:rsidRPr="00622C26">
              <w:rPr>
                <w:rFonts w:eastAsia="Arial"/>
                <w:bCs/>
                <w:kern w:val="3"/>
              </w:rPr>
              <w:lastRenderedPageBreak/>
              <w:t xml:space="preserve">microSD / SDHC з підтримкою карт пам'яті до 32 ГБ.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Живлення</w:t>
            </w:r>
            <w:r w:rsidRPr="0017248D">
              <w:rPr>
                <w:rFonts w:eastAsia="Arial"/>
                <w:bCs/>
                <w:kern w:val="3"/>
                <w:lang w:val="en-US"/>
              </w:rPr>
              <w:t>: Power over Ethernet IEEE 802.3af</w:t>
            </w:r>
            <w:r w:rsidRPr="00622C26">
              <w:rPr>
                <w:rFonts w:eastAsia="Arial"/>
                <w:bCs/>
                <w:kern w:val="3"/>
                <w:lang w:val="en-US"/>
              </w:rPr>
              <w:t xml:space="preserve">, </w:t>
            </w:r>
            <w:r w:rsidRPr="00622C26">
              <w:rPr>
                <w:rFonts w:eastAsia="Arial"/>
                <w:bCs/>
                <w:kern w:val="3"/>
              </w:rPr>
              <w:t>клас</w:t>
            </w:r>
            <w:r w:rsidRPr="0017248D">
              <w:rPr>
                <w:rFonts w:eastAsia="Arial"/>
                <w:bCs/>
                <w:kern w:val="3"/>
                <w:lang w:val="en-US"/>
              </w:rPr>
              <w:t xml:space="preserve"> </w:t>
            </w:r>
            <w:r w:rsidRPr="00622C26">
              <w:rPr>
                <w:rFonts w:eastAsia="Arial"/>
                <w:bCs/>
                <w:kern w:val="3"/>
                <w:lang w:val="en-US"/>
              </w:rPr>
              <w:t>3</w:t>
            </w:r>
            <w:r w:rsidRPr="0017248D">
              <w:rPr>
                <w:rFonts w:eastAsia="Arial"/>
                <w:bCs/>
                <w:kern w:val="3"/>
                <w:lang w:val="en-US"/>
              </w:rPr>
              <w:t xml:space="preserve">, </w:t>
            </w:r>
            <w:r w:rsidRPr="00622C26">
              <w:rPr>
                <w:rFonts w:eastAsia="Arial"/>
                <w:bCs/>
                <w:kern w:val="3"/>
              </w:rPr>
              <w:t>не</w:t>
            </w:r>
            <w:r w:rsidRPr="0017248D">
              <w:rPr>
                <w:rFonts w:eastAsia="Arial"/>
                <w:bCs/>
                <w:kern w:val="3"/>
                <w:lang w:val="en-US"/>
              </w:rPr>
              <w:t xml:space="preserve"> </w:t>
            </w:r>
            <w:r w:rsidRPr="00622C26">
              <w:rPr>
                <w:rFonts w:eastAsia="Arial"/>
                <w:bCs/>
                <w:kern w:val="3"/>
              </w:rPr>
              <w:t>більше</w:t>
            </w:r>
            <w:r w:rsidRPr="0017248D">
              <w:rPr>
                <w:rFonts w:eastAsia="Arial"/>
                <w:bCs/>
                <w:kern w:val="3"/>
                <w:lang w:val="en-US"/>
              </w:rPr>
              <w:t xml:space="preserve"> </w:t>
            </w:r>
            <w:r w:rsidRPr="00622C26">
              <w:rPr>
                <w:rFonts w:eastAsia="Arial"/>
                <w:bCs/>
                <w:kern w:val="3"/>
                <w:lang w:val="en-US"/>
              </w:rPr>
              <w:t>6</w:t>
            </w:r>
            <w:r w:rsidRPr="0017248D">
              <w:rPr>
                <w:rFonts w:eastAsia="Arial"/>
                <w:bCs/>
                <w:kern w:val="3"/>
                <w:lang w:val="en-US"/>
              </w:rPr>
              <w:t>,</w:t>
            </w:r>
            <w:r w:rsidRPr="00622C26">
              <w:rPr>
                <w:rFonts w:eastAsia="Arial"/>
                <w:bCs/>
                <w:kern w:val="3"/>
                <w:lang w:val="en-US"/>
              </w:rPr>
              <w:t>5</w:t>
            </w:r>
            <w:r w:rsidRPr="0017248D">
              <w:rPr>
                <w:rFonts w:eastAsia="Arial"/>
                <w:bCs/>
                <w:kern w:val="3"/>
                <w:lang w:val="en-US"/>
              </w:rPr>
              <w:t xml:space="preserve"> </w:t>
            </w:r>
            <w:r w:rsidRPr="00622C26">
              <w:rPr>
                <w:rFonts w:eastAsia="Arial"/>
                <w:bCs/>
                <w:kern w:val="3"/>
              </w:rPr>
              <w:t>Вт</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Корпус: водо- та пилозахищений, ударостійкий IP66, IK10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215B0C"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8</w:t>
            </w:r>
          </w:p>
        </w:tc>
        <w:tc>
          <w:tcPr>
            <w:tcW w:w="914" w:type="pct"/>
            <w:vMerge w:val="restart"/>
          </w:tcPr>
          <w:p w:rsidR="0017248D" w:rsidRPr="008712AA" w:rsidRDefault="0017248D" w:rsidP="0017248D">
            <w:pPr>
              <w:ind w:right="127"/>
              <w:jc w:val="both"/>
              <w:rPr>
                <w:b/>
                <w:bCs/>
                <w:i/>
                <w:iCs/>
              </w:rPr>
            </w:pPr>
            <w:r w:rsidRPr="00FD79B4">
              <w:rPr>
                <w:b/>
                <w:bCs/>
                <w:i/>
                <w:iCs/>
              </w:rPr>
              <w:t>Зовнішня</w:t>
            </w:r>
            <w:r>
              <w:rPr>
                <w:b/>
                <w:bCs/>
                <w:i/>
                <w:iCs/>
              </w:rPr>
              <w:t xml:space="preserve"> </w:t>
            </w:r>
            <w:r w:rsidRPr="00FD79B4">
              <w:rPr>
                <w:b/>
                <w:bCs/>
                <w:i/>
                <w:iCs/>
              </w:rPr>
              <w:t xml:space="preserve">циліндрична  ударостійка </w:t>
            </w:r>
            <w:r w:rsidRPr="00FD79B4">
              <w:rPr>
                <w:b/>
                <w:bCs/>
                <w:i/>
                <w:iCs/>
                <w:lang w:val="en-US"/>
              </w:rPr>
              <w:t>IP</w:t>
            </w:r>
            <w:r w:rsidRPr="00FD79B4">
              <w:rPr>
                <w:b/>
                <w:bCs/>
                <w:i/>
                <w:iCs/>
              </w:rPr>
              <w:t xml:space="preserve">-відеокамера  з аудіофункцією </w:t>
            </w:r>
          </w:p>
        </w:tc>
        <w:tc>
          <w:tcPr>
            <w:tcW w:w="2309" w:type="pct"/>
            <w:tcMar>
              <w:top w:w="15" w:type="dxa"/>
              <w:left w:w="15" w:type="dxa"/>
              <w:bottom w:w="0" w:type="dxa"/>
              <w:right w:w="15" w:type="dxa"/>
            </w:tcMar>
          </w:tcPr>
          <w:p w:rsidR="0017248D" w:rsidRPr="00A64EFB" w:rsidRDefault="0017248D" w:rsidP="0017248D">
            <w:pPr>
              <w:rPr>
                <w:b/>
                <w:bCs/>
                <w:i/>
              </w:rPr>
            </w:pPr>
            <w:r>
              <w:rPr>
                <w:b/>
                <w:bCs/>
                <w:i/>
                <w:iCs/>
              </w:rPr>
              <w:t>З</w:t>
            </w:r>
            <w:r w:rsidRPr="00FD79B4">
              <w:rPr>
                <w:b/>
                <w:bCs/>
                <w:i/>
                <w:iCs/>
              </w:rPr>
              <w:t>овнішн</w:t>
            </w:r>
            <w:r>
              <w:rPr>
                <w:b/>
                <w:bCs/>
                <w:i/>
                <w:iCs/>
              </w:rPr>
              <w:t xml:space="preserve">я </w:t>
            </w:r>
            <w:r w:rsidRPr="00FD79B4">
              <w:rPr>
                <w:b/>
                <w:bCs/>
                <w:i/>
                <w:iCs/>
              </w:rPr>
              <w:t>циліндричн</w:t>
            </w:r>
            <w:r>
              <w:rPr>
                <w:b/>
                <w:bCs/>
                <w:i/>
                <w:iCs/>
              </w:rPr>
              <w:t>а</w:t>
            </w:r>
            <w:r w:rsidRPr="00FD79B4">
              <w:rPr>
                <w:b/>
                <w:bCs/>
                <w:i/>
                <w:iCs/>
              </w:rPr>
              <w:t xml:space="preserve">  ударостійк</w:t>
            </w:r>
            <w:r>
              <w:rPr>
                <w:b/>
                <w:bCs/>
                <w:i/>
                <w:iCs/>
              </w:rPr>
              <w:t>а</w:t>
            </w:r>
            <w:r w:rsidRPr="00FD79B4">
              <w:rPr>
                <w:b/>
                <w:bCs/>
                <w:i/>
                <w:iCs/>
              </w:rPr>
              <w:t xml:space="preserve"> </w:t>
            </w:r>
            <w:r w:rsidRPr="00FD79B4">
              <w:rPr>
                <w:b/>
                <w:bCs/>
                <w:i/>
                <w:iCs/>
                <w:lang w:val="en-US"/>
              </w:rPr>
              <w:t>IP</w:t>
            </w:r>
            <w:r w:rsidRPr="00FD79B4">
              <w:rPr>
                <w:b/>
                <w:bCs/>
                <w:i/>
                <w:iCs/>
              </w:rPr>
              <w:t>-відеокамер</w:t>
            </w:r>
            <w:r>
              <w:rPr>
                <w:b/>
                <w:bCs/>
                <w:i/>
                <w:iCs/>
              </w:rPr>
              <w:t>а</w:t>
            </w:r>
            <w:r w:rsidRPr="00FD79B4">
              <w:rPr>
                <w:b/>
                <w:bCs/>
                <w:i/>
                <w:iCs/>
              </w:rPr>
              <w:t xml:space="preserve">  з аудіофункцією</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cente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Фокусна відстань: 2,8 - 12 mm (оптичне збільшення 4,3x)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Кут огляду не менше: 103,8˚(Wide) – 32,4˚(Tele)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Максимальне число апертури: F1.</w:t>
            </w:r>
            <w:r w:rsidRPr="00622C26">
              <w:rPr>
                <w:rFonts w:eastAsia="Arial"/>
                <w:bCs/>
                <w:kern w:val="3"/>
                <w:lang w:val="en-US"/>
              </w:rPr>
              <w:t>4</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Default="0017248D" w:rsidP="0017248D">
            <w:pPr>
              <w:suppressAutoHyphens/>
              <w:autoSpaceDN w:val="0"/>
              <w:ind w:left="137" w:right="127"/>
              <w:textAlignment w:val="baseline"/>
              <w:rPr>
                <w:rFonts w:eastAsia="Arial"/>
                <w:bCs/>
                <w:kern w:val="3"/>
              </w:rPr>
            </w:pPr>
            <w:r w:rsidRPr="00622C26">
              <w:rPr>
                <w:rFonts w:eastAsia="Arial"/>
                <w:bCs/>
                <w:kern w:val="3"/>
              </w:rPr>
              <w:t>Мінімальну світлочутливість, не гірше: 0,095 lux</w:t>
            </w:r>
            <w:r>
              <w:rPr>
                <w:rFonts w:eastAsia="Arial"/>
                <w:bCs/>
                <w:kern w:val="3"/>
              </w:rPr>
              <w:t>,</w:t>
            </w:r>
            <w:r w:rsidRPr="00622C26">
              <w:rPr>
                <w:rFonts w:eastAsia="Arial"/>
                <w:bCs/>
                <w:kern w:val="3"/>
              </w:rPr>
              <w:t xml:space="preserve"> </w:t>
            </w:r>
          </w:p>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чорно</w:t>
            </w:r>
            <w:r w:rsidRPr="0017248D">
              <w:rPr>
                <w:rFonts w:eastAsia="Arial"/>
                <w:bCs/>
                <w:kern w:val="3"/>
                <w:lang w:val="en-US"/>
              </w:rPr>
              <w:t>-</w:t>
            </w:r>
            <w:r w:rsidRPr="00622C26">
              <w:rPr>
                <w:rFonts w:eastAsia="Arial"/>
                <w:bCs/>
                <w:kern w:val="3"/>
              </w:rPr>
              <w:t>біле</w:t>
            </w:r>
            <w:r w:rsidRPr="0017248D">
              <w:rPr>
                <w:rFonts w:eastAsia="Arial"/>
                <w:bCs/>
                <w:kern w:val="3"/>
                <w:lang w:val="en-US"/>
              </w:rPr>
              <w:t>: 0 lux (IR LED 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Частоту кадрів, не менше: </w:t>
            </w:r>
            <w:r>
              <w:rPr>
                <w:rFonts w:eastAsia="Arial"/>
                <w:bCs/>
                <w:kern w:val="3"/>
              </w:rPr>
              <w:t>25</w:t>
            </w:r>
            <w:r w:rsidRPr="00622C26">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Передачу декількох відеопотоків: можливість передачі не менше 6 потоків одночасно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Корекцію</w:t>
            </w:r>
            <w:r w:rsidRPr="0017248D">
              <w:rPr>
                <w:rFonts w:eastAsia="Arial"/>
                <w:bCs/>
                <w:kern w:val="3"/>
                <w:lang w:val="en-US"/>
              </w:rPr>
              <w:t xml:space="preserve"> </w:t>
            </w:r>
            <w:r w:rsidRPr="00622C26">
              <w:rPr>
                <w:rFonts w:eastAsia="Arial"/>
                <w:bCs/>
                <w:kern w:val="3"/>
              </w:rPr>
              <w:t>викривлень</w:t>
            </w:r>
            <w:r w:rsidRPr="0017248D">
              <w:rPr>
                <w:rFonts w:eastAsia="Arial"/>
                <w:bCs/>
                <w:kern w:val="3"/>
                <w:lang w:val="en-US"/>
              </w:rPr>
              <w:t xml:space="preserve"> </w:t>
            </w:r>
            <w:r w:rsidRPr="00622C26">
              <w:rPr>
                <w:rFonts w:eastAsia="Arial"/>
                <w:bCs/>
                <w:kern w:val="3"/>
              </w:rPr>
              <w:t>об</w:t>
            </w:r>
            <w:r w:rsidRPr="0017248D">
              <w:rPr>
                <w:rFonts w:eastAsia="Arial"/>
                <w:bCs/>
                <w:kern w:val="3"/>
                <w:lang w:val="en-US"/>
              </w:rPr>
              <w:t>’</w:t>
            </w:r>
            <w:r w:rsidRPr="00622C26">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w:t>
            </w:r>
            <w:r w:rsidRPr="00622C26">
              <w:rPr>
                <w:rFonts w:eastAsia="Arial"/>
                <w:bCs/>
                <w:kern w:val="3"/>
              </w:rPr>
              <w:t xml:space="preserve"> підсвітк</w:t>
            </w:r>
            <w:r>
              <w:rPr>
                <w:rFonts w:eastAsia="Arial"/>
                <w:bCs/>
                <w:kern w:val="3"/>
              </w:rPr>
              <w:t>и</w:t>
            </w:r>
            <w:r w:rsidRPr="00622C26">
              <w:rPr>
                <w:rFonts w:eastAsia="Arial"/>
                <w:bCs/>
                <w:kern w:val="3"/>
              </w:rPr>
              <w:t xml:space="preserve">: ефективна дальність не менше </w:t>
            </w:r>
            <w:r>
              <w:rPr>
                <w:rFonts w:eastAsia="Arial"/>
                <w:bCs/>
                <w:kern w:val="3"/>
              </w:rPr>
              <w:t>2</w:t>
            </w:r>
            <w:r w:rsidRPr="00622C26">
              <w:rPr>
                <w:rFonts w:eastAsia="Arial"/>
                <w:bCs/>
                <w:kern w:val="3"/>
              </w:rPr>
              <w:t>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Наявність аудіовходу (Line in)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Аудіо компресія: Format G.711 u-law / G.726 selectable G.726 (ADPCM) 8KHz, G.711 8KHz, G.726 : 16Kbps, 24Kbps, 32Kbps, 40Kbps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622C26">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w:t>
            </w:r>
            <w:r w:rsidRPr="00622C26">
              <w:rPr>
                <w:rFonts w:eastAsia="Arial"/>
                <w:bCs/>
                <w:kern w:val="3"/>
              </w:rPr>
              <w:t>нтелектуальн</w:t>
            </w:r>
            <w:r>
              <w:rPr>
                <w:rFonts w:eastAsia="Arial"/>
                <w:bCs/>
                <w:kern w:val="3"/>
              </w:rPr>
              <w:t>ого</w:t>
            </w:r>
            <w:r w:rsidRPr="00622C26">
              <w:rPr>
                <w:rFonts w:eastAsia="Arial"/>
                <w:bCs/>
                <w:kern w:val="3"/>
              </w:rPr>
              <w:t xml:space="preserve"> відео: детектор руху (</w:t>
            </w:r>
            <w:r>
              <w:rPr>
                <w:rFonts w:eastAsia="Arial"/>
                <w:bCs/>
                <w:kern w:val="3"/>
              </w:rPr>
              <w:t xml:space="preserve">не менш ніж </w:t>
            </w:r>
            <w:r w:rsidRPr="00622C26">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622C26">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w:t>
            </w:r>
            <w:r w:rsidRPr="00622C26">
              <w:rPr>
                <w:rFonts w:eastAsia="Arial"/>
                <w:bCs/>
                <w:kern w:val="3"/>
              </w:rPr>
              <w:t xml:space="preserve"> HTTPS (SSL) аутентифікаці</w:t>
            </w:r>
            <w:r>
              <w:rPr>
                <w:rFonts w:eastAsia="Arial"/>
                <w:bCs/>
                <w:kern w:val="3"/>
              </w:rPr>
              <w:t>ї</w:t>
            </w:r>
            <w:r w:rsidRPr="00622C26">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622C26">
              <w:rPr>
                <w:rFonts w:eastAsia="Arial"/>
                <w:bCs/>
                <w:kern w:val="3"/>
              </w:rPr>
              <w:t xml:space="preserve"> зберігання даних: Слот microSD / SDHC</w:t>
            </w:r>
            <w:r>
              <w:rPr>
                <w:rFonts w:eastAsia="Arial"/>
                <w:bCs/>
                <w:kern w:val="3"/>
              </w:rPr>
              <w:t>/</w:t>
            </w:r>
            <w:r>
              <w:rPr>
                <w:rFonts w:eastAsia="Arial"/>
                <w:bCs/>
                <w:kern w:val="3"/>
                <w:lang w:val="en-US"/>
              </w:rPr>
              <w:t>SDXC</w:t>
            </w:r>
            <w:r w:rsidRPr="00622C26">
              <w:rPr>
                <w:rFonts w:eastAsia="Arial"/>
                <w:bCs/>
                <w:kern w:val="3"/>
              </w:rPr>
              <w:t xml:space="preserve"> з підт</w:t>
            </w:r>
            <w:r>
              <w:rPr>
                <w:rFonts w:eastAsia="Arial"/>
                <w:bCs/>
                <w:kern w:val="3"/>
              </w:rPr>
              <w:t>римкою карт пам'яті не менше 32</w:t>
            </w:r>
            <w:r w:rsidRPr="00622C26">
              <w:rPr>
                <w:rFonts w:eastAsia="Arial"/>
                <w:bCs/>
                <w:kern w:val="3"/>
              </w:rPr>
              <w:t xml:space="preserve"> ГБ. Підтримка відеозапису на виділений мережевий накопичувач NAS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Корпус: </w:t>
            </w:r>
            <w:r>
              <w:rPr>
                <w:rFonts w:eastAsia="Arial"/>
                <w:bCs/>
                <w:kern w:val="3"/>
              </w:rPr>
              <w:t xml:space="preserve">булет, </w:t>
            </w:r>
            <w:r w:rsidRPr="00622C26">
              <w:rPr>
                <w:rFonts w:eastAsia="Arial"/>
                <w:bCs/>
                <w:kern w:val="3"/>
              </w:rPr>
              <w:t xml:space="preserve">водо- та пилозахищений, </w:t>
            </w:r>
            <w:r w:rsidRPr="00622C26">
              <w:rPr>
                <w:rFonts w:eastAsia="Arial"/>
                <w:bCs/>
                <w:kern w:val="3"/>
              </w:rPr>
              <w:lastRenderedPageBreak/>
              <w:t>ударостійкий металевий корпус IP66, IK10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8712AA" w:rsidRDefault="0017248D" w:rsidP="0017248D">
            <w:pPr>
              <w:jc w:val="center"/>
              <w:rPr>
                <w:b/>
                <w:bCs/>
                <w:i/>
              </w:rPr>
            </w:pPr>
          </w:p>
        </w:tc>
        <w:tc>
          <w:tcPr>
            <w:tcW w:w="2309" w:type="pct"/>
            <w:tcMar>
              <w:top w:w="15" w:type="dxa"/>
              <w:left w:w="15" w:type="dxa"/>
              <w:bottom w:w="0" w:type="dxa"/>
              <w:right w:w="15" w:type="dxa"/>
            </w:tcMar>
          </w:tcPr>
          <w:p w:rsidR="0017248D" w:rsidRPr="00A64EFB" w:rsidRDefault="0017248D" w:rsidP="0017248D">
            <w:pPr>
              <w:suppressAutoHyphens/>
              <w:autoSpaceDN w:val="0"/>
              <w:ind w:left="137" w:right="127"/>
              <w:textAlignment w:val="baseline"/>
              <w:rPr>
                <w:rFonts w:eastAsia="Arial"/>
                <w:bCs/>
                <w:kern w:val="3"/>
              </w:rPr>
            </w:pPr>
            <w:r w:rsidRPr="00A64EFB">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64EFB" w:rsidRDefault="0017248D" w:rsidP="0017248D">
            <w:pPr>
              <w:jc w:val="center"/>
              <w:rPr>
                <w:b/>
                <w:bCs/>
                <w:i/>
              </w:rPr>
            </w:pPr>
            <w:r>
              <w:rPr>
                <w:b/>
                <w:bCs/>
                <w:i/>
              </w:rPr>
              <w:t>9</w:t>
            </w:r>
          </w:p>
        </w:tc>
        <w:tc>
          <w:tcPr>
            <w:tcW w:w="914" w:type="pct"/>
            <w:vMerge w:val="restart"/>
          </w:tcPr>
          <w:p w:rsidR="0017248D" w:rsidRDefault="0017248D" w:rsidP="0017248D">
            <w:pPr>
              <w:ind w:right="127"/>
              <w:jc w:val="both"/>
              <w:rPr>
                <w:b/>
                <w:bCs/>
                <w:i/>
                <w:iCs/>
              </w:rPr>
            </w:pPr>
            <w:r w:rsidRPr="00FD79B4">
              <w:rPr>
                <w:b/>
                <w:bCs/>
                <w:i/>
                <w:iCs/>
              </w:rPr>
              <w:t xml:space="preserve">Внутрішня касова/оглядова  IP-відеокамери з аудіо функцією </w:t>
            </w:r>
          </w:p>
          <w:p w:rsidR="0017248D" w:rsidRPr="00A64EFB" w:rsidRDefault="0017248D" w:rsidP="0017248D">
            <w:pPr>
              <w:ind w:right="127"/>
              <w:jc w:val="both"/>
              <w:rPr>
                <w:b/>
                <w:bCs/>
                <w:i/>
                <w:iCs/>
              </w:rPr>
            </w:pPr>
          </w:p>
        </w:tc>
        <w:tc>
          <w:tcPr>
            <w:tcW w:w="2309" w:type="pct"/>
            <w:tcMar>
              <w:top w:w="15" w:type="dxa"/>
              <w:left w:w="15" w:type="dxa"/>
              <w:bottom w:w="0" w:type="dxa"/>
              <w:right w:w="15" w:type="dxa"/>
            </w:tcMar>
          </w:tcPr>
          <w:p w:rsidR="0017248D" w:rsidRPr="00A64EFB" w:rsidRDefault="0017248D" w:rsidP="0017248D">
            <w:pPr>
              <w:rPr>
                <w:b/>
                <w:bCs/>
                <w:i/>
              </w:rPr>
            </w:pPr>
            <w:r>
              <w:rPr>
                <w:b/>
                <w:bCs/>
                <w:i/>
                <w:iCs/>
              </w:rPr>
              <w:t>В</w:t>
            </w:r>
            <w:r w:rsidRPr="00FD79B4">
              <w:rPr>
                <w:b/>
                <w:bCs/>
                <w:i/>
                <w:iCs/>
              </w:rPr>
              <w:t>нутрішн</w:t>
            </w:r>
            <w:r>
              <w:rPr>
                <w:b/>
                <w:bCs/>
                <w:i/>
                <w:iCs/>
              </w:rPr>
              <w:t>я</w:t>
            </w:r>
            <w:r w:rsidRPr="00FD79B4">
              <w:rPr>
                <w:b/>
                <w:bCs/>
                <w:i/>
                <w:iCs/>
              </w:rPr>
              <w:t xml:space="preserve"> касов</w:t>
            </w:r>
            <w:r>
              <w:rPr>
                <w:b/>
                <w:bCs/>
                <w:i/>
                <w:iCs/>
              </w:rPr>
              <w:t>а</w:t>
            </w:r>
            <w:r w:rsidRPr="00FD79B4">
              <w:rPr>
                <w:b/>
                <w:bCs/>
                <w:i/>
                <w:iCs/>
              </w:rPr>
              <w:t>/оглядов</w:t>
            </w:r>
            <w:r>
              <w:rPr>
                <w:b/>
                <w:bCs/>
                <w:i/>
                <w:iCs/>
              </w:rPr>
              <w:t xml:space="preserve">а </w:t>
            </w:r>
            <w:r w:rsidRPr="00FD79B4">
              <w:rPr>
                <w:b/>
                <w:bCs/>
                <w:i/>
                <w:iCs/>
              </w:rPr>
              <w:t xml:space="preserve"> IP-відеокамери з аудіо функцією</w:t>
            </w:r>
            <w:r>
              <w:rPr>
                <w:b/>
                <w:bCs/>
                <w:i/>
                <w:iCs/>
              </w:rPr>
              <w:t>,</w:t>
            </w:r>
            <w:r w:rsidRPr="00A64EFB">
              <w:rPr>
                <w:b/>
                <w:bCs/>
                <w:i/>
                <w:iCs/>
              </w:rPr>
              <w:t xml:space="preserve"> </w:t>
            </w:r>
            <w:r w:rsidRPr="00A64EFB">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Сенсор: Прогресивна розгортка CMOS, не 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cente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Фокусна відстань: 2,8 - 12 mm (оптичне збільшення 4,3x)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Кут огляду не менше: 103,8˚(Wide) – 32,4˚(Tele)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Максимальне число апертури: F1.</w:t>
            </w:r>
            <w:r w:rsidRPr="00622C26">
              <w:rPr>
                <w:rFonts w:eastAsia="Arial"/>
                <w:bCs/>
                <w:kern w:val="3"/>
                <w:lang w:val="en-US"/>
              </w:rPr>
              <w:t>4</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Мінімальну світлочутливість, не гірше: 0,095 lux (30 </w:t>
            </w:r>
            <w:r w:rsidRPr="00622C26">
              <w:rPr>
                <w:rFonts w:eastAsia="Arial"/>
                <w:bCs/>
                <w:kern w:val="3"/>
                <w:lang w:val="en-US"/>
              </w:rPr>
              <w:t>IRE</w:t>
            </w:r>
            <w:r w:rsidRPr="00622C26">
              <w:rPr>
                <w:rFonts w:eastAsia="Arial"/>
                <w:bCs/>
                <w:kern w:val="3"/>
              </w:rPr>
              <w:t>),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Частоту кадрів, не менше: </w:t>
            </w:r>
            <w:r>
              <w:rPr>
                <w:rFonts w:eastAsia="Arial"/>
                <w:bCs/>
                <w:kern w:val="3"/>
              </w:rPr>
              <w:t>25</w:t>
            </w:r>
            <w:r w:rsidRPr="00622C26">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Передачу декількох відеопотоків: можливість передачі не менше 6 потоків одночасно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Корекцію</w:t>
            </w:r>
            <w:r w:rsidRPr="0017248D">
              <w:rPr>
                <w:rFonts w:eastAsia="Arial"/>
                <w:bCs/>
                <w:kern w:val="3"/>
                <w:lang w:val="en-US"/>
              </w:rPr>
              <w:t xml:space="preserve"> </w:t>
            </w:r>
            <w:r w:rsidRPr="00622C26">
              <w:rPr>
                <w:rFonts w:eastAsia="Arial"/>
                <w:bCs/>
                <w:kern w:val="3"/>
              </w:rPr>
              <w:t>викривлень</w:t>
            </w:r>
            <w:r w:rsidRPr="0017248D">
              <w:rPr>
                <w:rFonts w:eastAsia="Arial"/>
                <w:bCs/>
                <w:kern w:val="3"/>
                <w:lang w:val="en-US"/>
              </w:rPr>
              <w:t xml:space="preserve"> </w:t>
            </w:r>
            <w:r w:rsidRPr="00622C26">
              <w:rPr>
                <w:rFonts w:eastAsia="Arial"/>
                <w:bCs/>
                <w:kern w:val="3"/>
              </w:rPr>
              <w:t>об</w:t>
            </w:r>
            <w:r w:rsidRPr="0017248D">
              <w:rPr>
                <w:rFonts w:eastAsia="Arial"/>
                <w:bCs/>
                <w:kern w:val="3"/>
                <w:lang w:val="en-US"/>
              </w:rPr>
              <w:t>’</w:t>
            </w:r>
            <w:r w:rsidRPr="00622C26">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 підсвітки</w:t>
            </w:r>
            <w:r w:rsidRPr="00622C26">
              <w:rPr>
                <w:rFonts w:eastAsia="Arial"/>
                <w:bCs/>
                <w:kern w:val="3"/>
              </w:rPr>
              <w:t xml:space="preserve">: ефективна </w:t>
            </w:r>
            <w:r w:rsidRPr="00622C26">
              <w:rPr>
                <w:rFonts w:eastAsia="Arial"/>
                <w:bCs/>
                <w:kern w:val="3"/>
              </w:rPr>
              <w:lastRenderedPageBreak/>
              <w:t xml:space="preserve">дальність не менше </w:t>
            </w:r>
            <w:r>
              <w:rPr>
                <w:rFonts w:eastAsia="Arial"/>
                <w:bCs/>
                <w:kern w:val="3"/>
              </w:rPr>
              <w:t xml:space="preserve">15 </w:t>
            </w:r>
            <w:r w:rsidRPr="00622C26">
              <w:rPr>
                <w:rFonts w:eastAsia="Arial"/>
                <w:bCs/>
                <w:kern w:val="3"/>
              </w:rPr>
              <w:t>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Н</w:t>
            </w:r>
            <w:r>
              <w:rPr>
                <w:rFonts w:eastAsia="Arial"/>
                <w:bCs/>
                <w:kern w:val="3"/>
              </w:rPr>
              <w:t>аявність вбудованого мікрофона</w:t>
            </w:r>
            <w:r w:rsidRPr="00622C26">
              <w:rPr>
                <w:rFonts w:eastAsia="Arial"/>
                <w:bCs/>
                <w:kern w:val="3"/>
              </w:rPr>
              <w:t xml:space="preserve">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Аудіо компресія: Format G.711 u-law / G.726 selectable G.726 (ADPCM) 8KHz, G.711 8KHz, G.726 : 16Kbps, 24Kbps, 32Kbps, 40Kbps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622C26">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622C26">
              <w:rPr>
                <w:rFonts w:eastAsia="Arial"/>
                <w:bCs/>
                <w:kern w:val="3"/>
              </w:rPr>
              <w:t xml:space="preserve"> відео: детектор руху (</w:t>
            </w:r>
            <w:r>
              <w:rPr>
                <w:rFonts w:eastAsia="Arial"/>
                <w:bCs/>
                <w:kern w:val="3"/>
              </w:rPr>
              <w:t xml:space="preserve"> не менш ніж </w:t>
            </w:r>
            <w:r w:rsidRPr="00622C26">
              <w:rPr>
                <w:rFonts w:eastAsia="Arial"/>
                <w:bCs/>
                <w:kern w:val="3"/>
              </w:rPr>
              <w:t>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622C26">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vAlign w:val="bottom"/>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 xml:space="preserve">Можливість </w:t>
            </w:r>
            <w:r w:rsidRPr="00622C26">
              <w:rPr>
                <w:rFonts w:eastAsia="Arial"/>
                <w:bCs/>
                <w:kern w:val="3"/>
              </w:rPr>
              <w:t xml:space="preserve"> HTTPS (SSL) аутентифікаці</w:t>
            </w:r>
            <w:r>
              <w:rPr>
                <w:rFonts w:eastAsia="Arial"/>
                <w:bCs/>
                <w:kern w:val="3"/>
              </w:rPr>
              <w:t xml:space="preserve">ї </w:t>
            </w:r>
            <w:r w:rsidRPr="00622C26">
              <w:rPr>
                <w:rFonts w:eastAsia="Arial"/>
                <w:bCs/>
                <w:kern w:val="3"/>
              </w:rPr>
              <w:t>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622C26">
              <w:rPr>
                <w:rFonts w:eastAsia="Arial"/>
                <w:bCs/>
                <w:kern w:val="3"/>
              </w:rPr>
              <w:t xml:space="preserve"> зберігання даних: Слот microSD / SDHC</w:t>
            </w:r>
            <w:r w:rsidRPr="00C62499">
              <w:rPr>
                <w:rFonts w:eastAsia="Arial"/>
                <w:bCs/>
                <w:kern w:val="3"/>
              </w:rPr>
              <w:t>/</w:t>
            </w:r>
            <w:r>
              <w:rPr>
                <w:rFonts w:eastAsia="Arial"/>
                <w:bCs/>
                <w:kern w:val="3"/>
                <w:lang w:val="en-US"/>
              </w:rPr>
              <w:t>SDXC</w:t>
            </w:r>
            <w:r w:rsidRPr="00622C26">
              <w:rPr>
                <w:rFonts w:eastAsia="Arial"/>
                <w:bCs/>
                <w:kern w:val="3"/>
              </w:rPr>
              <w:t xml:space="preserve"> з п</w:t>
            </w:r>
            <w:r>
              <w:rPr>
                <w:rFonts w:eastAsia="Arial"/>
                <w:bCs/>
                <w:kern w:val="3"/>
              </w:rPr>
              <w:t>ідтримкою карт пам'яті не менше 32</w:t>
            </w:r>
            <w:r w:rsidRPr="00622C26">
              <w:rPr>
                <w:rFonts w:eastAsia="Arial"/>
                <w:bCs/>
                <w:kern w:val="3"/>
              </w:rPr>
              <w:t xml:space="preserve"> ГБ. Підтримка відеозапису на виділений мережевий накопичувач NAS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622C26">
              <w:rPr>
                <w:rFonts w:eastAsia="Arial"/>
                <w:bCs/>
                <w:kern w:val="3"/>
              </w:rPr>
              <w:t>Живлення</w:t>
            </w:r>
            <w:r w:rsidRPr="0017248D">
              <w:rPr>
                <w:rFonts w:eastAsia="Arial"/>
                <w:bCs/>
                <w:kern w:val="3"/>
                <w:lang w:val="en-US"/>
              </w:rPr>
              <w:t xml:space="preserve">: Power over Ethernet IEEE 802.3af  </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jc w:val="center"/>
              <w:rPr>
                <w:b/>
                <w:bCs/>
                <w:i/>
                <w:lang w:val="en-US"/>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 xml:space="preserve">Корпус: </w:t>
            </w:r>
            <w:r w:rsidRPr="007059D3">
              <w:rPr>
                <w:rFonts w:eastAsia="Arial"/>
                <w:bCs/>
                <w:kern w:val="3"/>
              </w:rPr>
              <w:t xml:space="preserve">купол </w:t>
            </w:r>
            <w:r w:rsidRPr="007059D3">
              <w:rPr>
                <w:rFonts w:eastAsia="Arial" w:hint="eastAsia"/>
                <w:bCs/>
                <w:kern w:val="3"/>
              </w:rPr>
              <w:t>Ø</w:t>
            </w:r>
            <w:r w:rsidRPr="007059D3">
              <w:rPr>
                <w:rFonts w:eastAsia="Arial"/>
                <w:bCs/>
                <w:kern w:val="3"/>
              </w:rPr>
              <w:t>119.8 x 98.8mm</w:t>
            </w:r>
            <w:r>
              <w:rPr>
                <w:rFonts w:eastAsia="Arial"/>
                <w:bCs/>
                <w:kern w:val="3"/>
              </w:rPr>
              <w:t>, матеріал корпусу пластик</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sidRPr="00622C26">
              <w:rPr>
                <w:rFonts w:eastAsia="Arial"/>
                <w:bCs/>
                <w:kern w:val="3"/>
              </w:rPr>
              <w:t>Ро</w:t>
            </w:r>
            <w:r>
              <w:rPr>
                <w:rFonts w:eastAsia="Arial"/>
                <w:bCs/>
                <w:kern w:val="3"/>
              </w:rPr>
              <w:t>бочий температурній діапазон: -1</w:t>
            </w:r>
            <w:r w:rsidRPr="00622C26">
              <w:rPr>
                <w:rFonts w:eastAsia="Arial"/>
                <w:bCs/>
                <w:kern w:val="3"/>
              </w:rPr>
              <w:t>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622C26"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C85DBD" w:rsidRDefault="0017248D" w:rsidP="0017248D">
            <w:pPr>
              <w:jc w:val="center"/>
              <w:rPr>
                <w:b/>
                <w:bCs/>
                <w:i/>
              </w:rPr>
            </w:pPr>
          </w:p>
        </w:tc>
        <w:tc>
          <w:tcPr>
            <w:tcW w:w="914" w:type="pct"/>
            <w:vMerge/>
          </w:tcPr>
          <w:p w:rsidR="0017248D" w:rsidRPr="005A7F77" w:rsidRDefault="0017248D" w:rsidP="0017248D">
            <w:pPr>
              <w:jc w:val="center"/>
              <w:rPr>
                <w:b/>
                <w:bCs/>
                <w:i/>
              </w:rPr>
            </w:pPr>
          </w:p>
        </w:tc>
        <w:tc>
          <w:tcPr>
            <w:tcW w:w="2309" w:type="pct"/>
            <w:tcMar>
              <w:top w:w="15" w:type="dxa"/>
              <w:left w:w="15" w:type="dxa"/>
              <w:bottom w:w="0" w:type="dxa"/>
              <w:right w:w="15" w:type="dxa"/>
            </w:tcMar>
          </w:tcPr>
          <w:p w:rsidR="0017248D" w:rsidRPr="00A7173D" w:rsidRDefault="0017248D" w:rsidP="0017248D">
            <w:pPr>
              <w:suppressAutoHyphens/>
              <w:autoSpaceDN w:val="0"/>
              <w:ind w:left="137" w:right="127"/>
              <w:textAlignment w:val="baseline"/>
              <w:rPr>
                <w:rFonts w:eastAsia="Arial"/>
                <w:bCs/>
                <w:kern w:val="3"/>
              </w:rPr>
            </w:pPr>
            <w:r w:rsidRPr="00A7173D">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sidRPr="00A7173D">
              <w:rPr>
                <w:b/>
                <w:bCs/>
                <w:i/>
              </w:rPr>
              <w:t>10</w:t>
            </w:r>
          </w:p>
        </w:tc>
        <w:tc>
          <w:tcPr>
            <w:tcW w:w="914" w:type="pct"/>
            <w:vMerge w:val="restart"/>
          </w:tcPr>
          <w:p w:rsidR="0017248D" w:rsidRDefault="0017248D" w:rsidP="0017248D">
            <w:pPr>
              <w:ind w:right="127"/>
              <w:jc w:val="both"/>
              <w:rPr>
                <w:b/>
                <w:bCs/>
                <w:i/>
                <w:iCs/>
              </w:rPr>
            </w:pPr>
            <w:r w:rsidRPr="00FD79B4">
              <w:rPr>
                <w:b/>
                <w:bCs/>
                <w:i/>
                <w:iCs/>
              </w:rPr>
              <w:t xml:space="preserve">Зовнішня купольна ударостійка </w:t>
            </w:r>
            <w:r w:rsidRPr="00FD79B4">
              <w:rPr>
                <w:b/>
                <w:bCs/>
                <w:i/>
                <w:iCs/>
                <w:lang w:val="en-US"/>
              </w:rPr>
              <w:t>IP</w:t>
            </w:r>
            <w:r w:rsidRPr="00FD79B4">
              <w:rPr>
                <w:b/>
                <w:bCs/>
                <w:i/>
                <w:iCs/>
              </w:rPr>
              <w:t>-</w:t>
            </w:r>
            <w:r w:rsidRPr="00FD79B4">
              <w:rPr>
                <w:b/>
                <w:bCs/>
                <w:i/>
                <w:iCs/>
              </w:rPr>
              <w:lastRenderedPageBreak/>
              <w:t xml:space="preserve">відеокамера  з аудіофункцією </w:t>
            </w:r>
          </w:p>
          <w:p w:rsidR="0017248D" w:rsidRPr="00A7173D" w:rsidRDefault="0017248D" w:rsidP="0017248D">
            <w:pPr>
              <w:ind w:right="127"/>
              <w:jc w:val="both"/>
              <w:rPr>
                <w:b/>
                <w:bCs/>
                <w:i/>
                <w:iCs/>
              </w:rPr>
            </w:pPr>
          </w:p>
        </w:tc>
        <w:tc>
          <w:tcPr>
            <w:tcW w:w="2309" w:type="pct"/>
            <w:tcMar>
              <w:top w:w="15" w:type="dxa"/>
              <w:left w:w="15" w:type="dxa"/>
              <w:bottom w:w="0" w:type="dxa"/>
              <w:right w:w="15" w:type="dxa"/>
            </w:tcMar>
          </w:tcPr>
          <w:p w:rsidR="0017248D" w:rsidRPr="00FD79B4" w:rsidRDefault="0017248D" w:rsidP="0017248D">
            <w:pPr>
              <w:rPr>
                <w:b/>
                <w:bCs/>
                <w:i/>
                <w:iCs/>
              </w:rPr>
            </w:pPr>
            <w:r>
              <w:rPr>
                <w:b/>
                <w:bCs/>
                <w:i/>
                <w:iCs/>
              </w:rPr>
              <w:lastRenderedPageBreak/>
              <w:t>З</w:t>
            </w:r>
            <w:r w:rsidRPr="00FD79B4">
              <w:rPr>
                <w:b/>
                <w:bCs/>
                <w:i/>
                <w:iCs/>
              </w:rPr>
              <w:t>овнішн</w:t>
            </w:r>
            <w:r>
              <w:rPr>
                <w:b/>
                <w:bCs/>
                <w:i/>
                <w:iCs/>
              </w:rPr>
              <w:t>я</w:t>
            </w:r>
            <w:r w:rsidRPr="00FD79B4">
              <w:rPr>
                <w:b/>
                <w:bCs/>
                <w:i/>
                <w:iCs/>
              </w:rPr>
              <w:t xml:space="preserve"> купольн</w:t>
            </w:r>
            <w:r>
              <w:rPr>
                <w:b/>
                <w:bCs/>
                <w:i/>
                <w:iCs/>
              </w:rPr>
              <w:t>а</w:t>
            </w:r>
            <w:r w:rsidRPr="00FD79B4">
              <w:rPr>
                <w:b/>
                <w:bCs/>
                <w:i/>
                <w:iCs/>
              </w:rPr>
              <w:t xml:space="preserve"> ударостійк</w:t>
            </w:r>
            <w:r>
              <w:rPr>
                <w:b/>
                <w:bCs/>
                <w:i/>
                <w:iCs/>
              </w:rPr>
              <w:t>а</w:t>
            </w:r>
            <w:r w:rsidRPr="00FD79B4">
              <w:rPr>
                <w:b/>
                <w:bCs/>
                <w:i/>
                <w:iCs/>
              </w:rPr>
              <w:t xml:space="preserve"> </w:t>
            </w:r>
            <w:r w:rsidRPr="00FD79B4">
              <w:rPr>
                <w:b/>
                <w:bCs/>
                <w:i/>
                <w:iCs/>
                <w:lang w:val="en-US"/>
              </w:rPr>
              <w:t>IP</w:t>
            </w:r>
            <w:r>
              <w:rPr>
                <w:b/>
                <w:bCs/>
                <w:i/>
                <w:iCs/>
              </w:rPr>
              <w:t>-відеокамера</w:t>
            </w:r>
            <w:r w:rsidRPr="00FD79B4">
              <w:rPr>
                <w:b/>
                <w:bCs/>
                <w:i/>
                <w:iCs/>
              </w:rPr>
              <w:t xml:space="preserve">  з аудіофункцією</w:t>
            </w:r>
            <w:r w:rsidRPr="00A7173D">
              <w:rPr>
                <w:b/>
                <w:bCs/>
                <w:i/>
                <w:iCs/>
              </w:rPr>
              <w:t xml:space="preserve">, </w:t>
            </w:r>
            <w:r w:rsidRPr="00A7173D">
              <w:rPr>
                <w:b/>
                <w:bCs/>
                <w:i/>
              </w:rPr>
              <w:t>що повинна забезпечувати:</w:t>
            </w:r>
          </w:p>
        </w:tc>
        <w:tc>
          <w:tcPr>
            <w:tcW w:w="815" w:type="pct"/>
            <w:vMerge w:val="restart"/>
          </w:tcPr>
          <w:p w:rsidR="0017248D" w:rsidRPr="00C85DBD" w:rsidRDefault="0017248D" w:rsidP="0017248D">
            <w:pPr>
              <w:jc w:val="center"/>
              <w:rPr>
                <w:b/>
                <w:bCs/>
                <w:i/>
                <w:iCs/>
              </w:rPr>
            </w:pPr>
          </w:p>
        </w:tc>
        <w:tc>
          <w:tcPr>
            <w:tcW w:w="721" w:type="pct"/>
            <w:vMerge w:val="restart"/>
          </w:tcPr>
          <w:p w:rsidR="0017248D" w:rsidRPr="00C85DBD" w:rsidRDefault="0017248D" w:rsidP="0017248D">
            <w:pPr>
              <w:jc w:val="center"/>
              <w:rPr>
                <w:b/>
                <w:bCs/>
                <w:i/>
                <w:iCs/>
              </w:rPr>
            </w:pPr>
          </w:p>
        </w:tc>
      </w:tr>
      <w:tr w:rsidR="0017248D" w:rsidRPr="00C85DBD" w:rsidTr="00C83462">
        <w:trPr>
          <w:trHeight w:val="200"/>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Сенсор: Прогресивна розгортка CMOS, не </w:t>
            </w:r>
            <w:r w:rsidRPr="00D108D9">
              <w:rPr>
                <w:rFonts w:eastAsia="Arial"/>
                <w:bCs/>
                <w:kern w:val="3"/>
              </w:rPr>
              <w:lastRenderedPageBreak/>
              <w:t>менше 1/2.9"</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Об'єктив: варіфокальний, з автодіафрагмою (DC auto iris)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cente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Фокусна відстань: 2,8 - 12 mm (оптичне збільшення 4,3x)</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Кут огляду не менше: 103,8˚(Wide) – 32,4˚(Tele)</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Максимальне число апертури: F1.</w:t>
            </w:r>
            <w:r w:rsidRPr="00D108D9">
              <w:rPr>
                <w:rFonts w:eastAsia="Arial"/>
                <w:bCs/>
                <w:kern w:val="3"/>
                <w:lang w:val="en-US"/>
              </w:rPr>
              <w:t>4</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Мінімальну світлочутливість, не гірше: 0,095 lux (30 </w:t>
            </w:r>
            <w:r w:rsidRPr="00D108D9">
              <w:rPr>
                <w:rFonts w:eastAsia="Arial"/>
                <w:bCs/>
                <w:kern w:val="3"/>
                <w:lang w:val="en-US"/>
              </w:rPr>
              <w:t>IRE</w:t>
            </w:r>
            <w:r w:rsidRPr="00D108D9">
              <w:rPr>
                <w:rFonts w:eastAsia="Arial"/>
                <w:bCs/>
                <w:kern w:val="3"/>
              </w:rPr>
              <w:t>), чорно-біле: 0 lux (IR LED 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Стиснення відео: H.264, MJPEG</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Роздільну здатність: не гірше 1920 x 1080 (2Mp Full HD)</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Частоту кадрів, не менше: </w:t>
            </w:r>
            <w:r>
              <w:rPr>
                <w:rFonts w:eastAsia="Arial"/>
                <w:bCs/>
                <w:kern w:val="3"/>
              </w:rPr>
              <w:t>25</w:t>
            </w:r>
            <w:r w:rsidRPr="00D108D9">
              <w:rPr>
                <w:rFonts w:eastAsia="Arial"/>
                <w:bCs/>
                <w:kern w:val="3"/>
              </w:rPr>
              <w:t xml:space="preserve"> кадрів/с</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Передачу декількох відеопотоків: можливість передачі не менше 6 потоків одночасно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Передачу відеопотоків з індивідуальними налаштуваннями: не менше 3 потоків.</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Підтримку коридорного режиму (формату):  співвідношення сторін зображення 9:16 з роздільною здатністю 1080 х 1920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D108D9">
              <w:rPr>
                <w:rFonts w:eastAsia="Arial"/>
                <w:bCs/>
                <w:kern w:val="3"/>
              </w:rPr>
              <w:t>Корекцію</w:t>
            </w:r>
            <w:r w:rsidRPr="0017248D">
              <w:rPr>
                <w:rFonts w:eastAsia="Arial"/>
                <w:bCs/>
                <w:kern w:val="3"/>
                <w:lang w:val="en-US"/>
              </w:rPr>
              <w:t xml:space="preserve"> </w:t>
            </w:r>
            <w:r w:rsidRPr="00D108D9">
              <w:rPr>
                <w:rFonts w:eastAsia="Arial"/>
                <w:bCs/>
                <w:kern w:val="3"/>
              </w:rPr>
              <w:t>викривлень</w:t>
            </w:r>
            <w:r w:rsidRPr="0017248D">
              <w:rPr>
                <w:rFonts w:eastAsia="Arial"/>
                <w:bCs/>
                <w:kern w:val="3"/>
                <w:lang w:val="en-US"/>
              </w:rPr>
              <w:t xml:space="preserve"> </w:t>
            </w:r>
            <w:r w:rsidRPr="00D108D9">
              <w:rPr>
                <w:rFonts w:eastAsia="Arial"/>
                <w:bCs/>
                <w:kern w:val="3"/>
              </w:rPr>
              <w:t>об</w:t>
            </w:r>
            <w:r w:rsidRPr="0017248D">
              <w:rPr>
                <w:rFonts w:eastAsia="Arial"/>
                <w:bCs/>
                <w:kern w:val="3"/>
                <w:lang w:val="en-US"/>
              </w:rPr>
              <w:t>’</w:t>
            </w:r>
            <w:r w:rsidRPr="00D108D9">
              <w:rPr>
                <w:rFonts w:eastAsia="Arial"/>
                <w:bCs/>
                <w:kern w:val="3"/>
              </w:rPr>
              <w:t>єктиву</w:t>
            </w:r>
            <w:r w:rsidRPr="0017248D">
              <w:rPr>
                <w:rFonts w:eastAsia="Arial"/>
                <w:bCs/>
                <w:kern w:val="3"/>
                <w:lang w:val="en-US"/>
              </w:rPr>
              <w:t>: LDC (Lens Distortion Correction)</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highlight w:val="green"/>
                <w:lang w:val="en-US"/>
              </w:rPr>
            </w:pPr>
          </w:p>
        </w:tc>
        <w:tc>
          <w:tcPr>
            <w:tcW w:w="914" w:type="pct"/>
            <w:vMerge/>
          </w:tcPr>
          <w:p w:rsidR="0017248D" w:rsidRPr="0017248D" w:rsidRDefault="0017248D" w:rsidP="0017248D">
            <w:pPr>
              <w:jc w:val="center"/>
              <w:rPr>
                <w:b/>
                <w:bCs/>
                <w:i/>
                <w:highlight w:val="green"/>
                <w:lang w:val="en-US"/>
              </w:rPr>
            </w:pPr>
          </w:p>
        </w:tc>
        <w:tc>
          <w:tcPr>
            <w:tcW w:w="2309" w:type="pct"/>
            <w:tcBorders>
              <w:top w:val="single" w:sz="4" w:space="0" w:color="auto"/>
              <w:bottom w:val="single" w:sz="4" w:space="0" w:color="auto"/>
              <w:right w:val="single" w:sz="4" w:space="0" w:color="auto"/>
            </w:tcBorders>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Компенсація шумів: SSNR</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Наявність інфрачервоної підсвітки</w:t>
            </w:r>
            <w:r w:rsidRPr="00D108D9">
              <w:rPr>
                <w:rFonts w:eastAsia="Arial"/>
                <w:bCs/>
                <w:kern w:val="3"/>
              </w:rPr>
              <w:t xml:space="preserve">: ефективна дальність не менше </w:t>
            </w:r>
            <w:r>
              <w:rPr>
                <w:rFonts w:eastAsia="Arial"/>
                <w:bCs/>
                <w:kern w:val="3"/>
              </w:rPr>
              <w:t>2</w:t>
            </w:r>
            <w:r w:rsidRPr="00D108D9">
              <w:rPr>
                <w:rFonts w:eastAsia="Arial"/>
                <w:bCs/>
                <w:kern w:val="3"/>
              </w:rPr>
              <w:t>0m</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Компенсацію фонового освітлення: Backlight Compensation</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Наявність аудіовходу (Line in) </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Аудіо компресія: Format G.711 u-law / G.726 selectable G.726 (ADPCM) 8KHz, G.711 8KHz, G.726 : 16Kbps, 24Kbps, 32Kbps, 40Kbps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м</w:t>
            </w:r>
            <w:r w:rsidRPr="00D108D9">
              <w:rPr>
                <w:rFonts w:eastAsia="Arial"/>
                <w:bCs/>
                <w:kern w:val="3"/>
              </w:rPr>
              <w:t>аскування приватних зон: 6 прямокутних зон</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Наявність інтелектуального</w:t>
            </w:r>
            <w:r w:rsidRPr="00D108D9">
              <w:rPr>
                <w:rFonts w:eastAsia="Arial"/>
                <w:bCs/>
                <w:kern w:val="3"/>
              </w:rPr>
              <w:t xml:space="preserve"> відео: детектор руху (4 прямокутних зони), детекція спроби псування камери</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н</w:t>
            </w:r>
            <w:r w:rsidRPr="00D108D9">
              <w:rPr>
                <w:rFonts w:eastAsia="Arial"/>
                <w:bCs/>
                <w:kern w:val="3"/>
              </w:rPr>
              <w:t>алаштування реакцій за подіями: Завантаження через FTP та відправка електронної пошти, запис до локального сховища за подією, відправка файлу електронною поштою</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vAlign w:val="bottom"/>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vAlign w:val="bottom"/>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HTTPS (SSL) аутентифікації</w:t>
            </w:r>
            <w:r w:rsidRPr="00D108D9">
              <w:rPr>
                <w:rFonts w:eastAsia="Arial"/>
                <w:bCs/>
                <w:kern w:val="3"/>
              </w:rPr>
              <w:t xml:space="preserve"> підключення</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Можливість локального</w:t>
            </w:r>
            <w:r w:rsidRPr="00D108D9">
              <w:rPr>
                <w:rFonts w:eastAsia="Arial"/>
                <w:bCs/>
                <w:kern w:val="3"/>
              </w:rPr>
              <w:t xml:space="preserve"> зберігання даних: Слот microSD / SDHC </w:t>
            </w:r>
            <w:r w:rsidRPr="00B16F75">
              <w:rPr>
                <w:rFonts w:eastAsia="Arial"/>
                <w:bCs/>
                <w:kern w:val="3"/>
              </w:rPr>
              <w:t>/</w:t>
            </w:r>
            <w:r>
              <w:rPr>
                <w:rFonts w:eastAsia="Arial"/>
                <w:bCs/>
                <w:kern w:val="3"/>
                <w:lang w:val="en-US"/>
              </w:rPr>
              <w:t>SDXC</w:t>
            </w:r>
            <w:r w:rsidRPr="00B16F75">
              <w:rPr>
                <w:rFonts w:eastAsia="Arial"/>
                <w:bCs/>
                <w:kern w:val="3"/>
              </w:rPr>
              <w:t xml:space="preserve"> </w:t>
            </w:r>
            <w:r w:rsidRPr="00D108D9">
              <w:rPr>
                <w:rFonts w:eastAsia="Arial"/>
                <w:bCs/>
                <w:kern w:val="3"/>
              </w:rPr>
              <w:t xml:space="preserve">з підтримкою карт пам'яті </w:t>
            </w:r>
            <w:r>
              <w:rPr>
                <w:rFonts w:eastAsia="Arial"/>
                <w:bCs/>
                <w:kern w:val="3"/>
              </w:rPr>
              <w:t>не менше 32</w:t>
            </w:r>
            <w:r w:rsidRPr="00D108D9">
              <w:rPr>
                <w:rFonts w:eastAsia="Arial"/>
                <w:bCs/>
                <w:kern w:val="3"/>
              </w:rPr>
              <w:t xml:space="preserve"> ГБ. Підтримка відеозапису на виділений мережевий накопичувач NAS</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005807"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textAlignment w:val="baseline"/>
              <w:rPr>
                <w:rFonts w:eastAsia="Arial"/>
                <w:bCs/>
                <w:kern w:val="3"/>
                <w:lang w:val="en-US"/>
              </w:rPr>
            </w:pPr>
            <w:r w:rsidRPr="00D108D9">
              <w:rPr>
                <w:rFonts w:eastAsia="Arial"/>
                <w:bCs/>
                <w:kern w:val="3"/>
              </w:rPr>
              <w:t>Живлення</w:t>
            </w:r>
            <w:r w:rsidRPr="0017248D">
              <w:rPr>
                <w:rFonts w:eastAsia="Arial"/>
                <w:bCs/>
                <w:kern w:val="3"/>
                <w:lang w:val="en-US"/>
              </w:rPr>
              <w:t>: Power over Ethernet IEEE 802.3af</w:t>
            </w:r>
          </w:p>
        </w:tc>
        <w:tc>
          <w:tcPr>
            <w:tcW w:w="815" w:type="pct"/>
            <w:vMerge/>
          </w:tcPr>
          <w:p w:rsidR="0017248D" w:rsidRPr="0017248D" w:rsidRDefault="0017248D" w:rsidP="0017248D">
            <w:pPr>
              <w:jc w:val="center"/>
              <w:rPr>
                <w:b/>
                <w:bCs/>
                <w:i/>
                <w:lang w:val="en-US"/>
              </w:rPr>
            </w:pPr>
          </w:p>
        </w:tc>
        <w:tc>
          <w:tcPr>
            <w:tcW w:w="721" w:type="pct"/>
            <w:vMerge/>
          </w:tcPr>
          <w:p w:rsidR="0017248D" w:rsidRPr="0017248D" w:rsidRDefault="0017248D" w:rsidP="0017248D">
            <w:pPr>
              <w:jc w:val="center"/>
              <w:rPr>
                <w:b/>
                <w:bCs/>
                <w:i/>
                <w:lang w:val="en-US"/>
              </w:rPr>
            </w:pPr>
          </w:p>
        </w:tc>
      </w:tr>
      <w:tr w:rsidR="0017248D" w:rsidRPr="00C85DBD" w:rsidTr="00C83462">
        <w:trPr>
          <w:trHeight w:val="227"/>
        </w:trPr>
        <w:tc>
          <w:tcPr>
            <w:tcW w:w="241" w:type="pct"/>
            <w:vMerge/>
            <w:tcMar>
              <w:top w:w="15" w:type="dxa"/>
              <w:left w:w="15" w:type="dxa"/>
              <w:bottom w:w="0" w:type="dxa"/>
              <w:right w:w="15" w:type="dxa"/>
            </w:tcMar>
          </w:tcPr>
          <w:p w:rsidR="0017248D" w:rsidRPr="0017248D" w:rsidRDefault="0017248D" w:rsidP="0017248D">
            <w:pPr>
              <w:jc w:val="center"/>
              <w:rPr>
                <w:b/>
                <w:bCs/>
                <w:i/>
                <w:highlight w:val="green"/>
                <w:lang w:val="en-US"/>
              </w:rPr>
            </w:pPr>
          </w:p>
        </w:tc>
        <w:tc>
          <w:tcPr>
            <w:tcW w:w="914" w:type="pct"/>
            <w:vMerge/>
          </w:tcPr>
          <w:p w:rsidR="0017248D" w:rsidRPr="0017248D" w:rsidRDefault="0017248D" w:rsidP="0017248D">
            <w:pPr>
              <w:jc w:val="center"/>
              <w:rPr>
                <w:b/>
                <w:bCs/>
                <w:i/>
                <w:highlight w:val="green"/>
                <w:lang w:val="en-US"/>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 xml:space="preserve">Корпус: </w:t>
            </w:r>
            <w:r>
              <w:rPr>
                <w:rFonts w:eastAsia="Arial"/>
                <w:bCs/>
                <w:kern w:val="3"/>
              </w:rPr>
              <w:t xml:space="preserve">купол, </w:t>
            </w:r>
            <w:r w:rsidRPr="00D108D9">
              <w:rPr>
                <w:rFonts w:eastAsia="Arial"/>
                <w:bCs/>
                <w:kern w:val="3"/>
              </w:rPr>
              <w:t>водо- та пилозахищений, ударостійкий металевий корпус IP66, IK10</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D108D9">
              <w:rPr>
                <w:rFonts w:eastAsia="Arial"/>
                <w:bCs/>
                <w:kern w:val="3"/>
              </w:rPr>
              <w:t>Робочий температурній діапазон: -30°C ~ +55°C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Pr>
                <w:rFonts w:eastAsia="Arial"/>
                <w:bCs/>
                <w:kern w:val="3"/>
              </w:rPr>
              <w:t>Умови зберігання</w:t>
            </w:r>
            <w:r w:rsidRPr="007059D3">
              <w:rPr>
                <w:rFonts w:eastAsia="Arial"/>
                <w:bCs/>
                <w:kern w:val="3"/>
              </w:rPr>
              <w:t>:</w:t>
            </w:r>
            <w:r>
              <w:rPr>
                <w:rFonts w:eastAsia="Arial"/>
                <w:bCs/>
                <w:kern w:val="3"/>
              </w:rPr>
              <w:t xml:space="preserve"> від </w:t>
            </w:r>
            <w:r w:rsidRPr="007059D3">
              <w:rPr>
                <w:rFonts w:eastAsia="Arial"/>
                <w:bCs/>
                <w:kern w:val="3"/>
              </w:rPr>
              <w:t>-30</w:t>
            </w:r>
            <w:r w:rsidRPr="00622C26">
              <w:rPr>
                <w:rFonts w:eastAsia="Arial"/>
                <w:bCs/>
                <w:kern w:val="3"/>
              </w:rPr>
              <w:t>°C</w:t>
            </w:r>
            <w:r>
              <w:rPr>
                <w:rFonts w:eastAsia="Arial"/>
                <w:bCs/>
                <w:kern w:val="3"/>
              </w:rPr>
              <w:t xml:space="preserve"> до</w:t>
            </w:r>
            <w:r w:rsidRPr="007059D3">
              <w:rPr>
                <w:rFonts w:eastAsia="Arial"/>
                <w:bCs/>
                <w:kern w:val="3"/>
              </w:rPr>
              <w:t xml:space="preserve"> +60</w:t>
            </w:r>
            <w:r w:rsidRPr="00622C26">
              <w:rPr>
                <w:rFonts w:eastAsia="Arial"/>
                <w:bCs/>
                <w:kern w:val="3"/>
              </w:rPr>
              <w:t>°C</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C85DBD" w:rsidTr="00C83462">
        <w:trPr>
          <w:trHeight w:val="227"/>
        </w:trPr>
        <w:tc>
          <w:tcPr>
            <w:tcW w:w="241" w:type="pct"/>
            <w:vMerge/>
            <w:tcMar>
              <w:top w:w="15" w:type="dxa"/>
              <w:left w:w="15" w:type="dxa"/>
              <w:bottom w:w="0" w:type="dxa"/>
              <w:right w:w="15" w:type="dxa"/>
            </w:tcMar>
          </w:tcPr>
          <w:p w:rsidR="0017248D" w:rsidRPr="006B3D63" w:rsidRDefault="0017248D" w:rsidP="0017248D">
            <w:pPr>
              <w:jc w:val="center"/>
              <w:rPr>
                <w:b/>
                <w:bCs/>
                <w:i/>
                <w:highlight w:val="green"/>
              </w:rPr>
            </w:pPr>
          </w:p>
        </w:tc>
        <w:tc>
          <w:tcPr>
            <w:tcW w:w="914" w:type="pct"/>
            <w:vMerge/>
          </w:tcPr>
          <w:p w:rsidR="0017248D" w:rsidRPr="006B3D63" w:rsidRDefault="0017248D" w:rsidP="0017248D">
            <w:pPr>
              <w:jc w:val="center"/>
              <w:rPr>
                <w:b/>
                <w:bCs/>
                <w:i/>
                <w:highlight w:val="green"/>
              </w:rPr>
            </w:pPr>
          </w:p>
        </w:tc>
        <w:tc>
          <w:tcPr>
            <w:tcW w:w="2309" w:type="pct"/>
            <w:tcMar>
              <w:top w:w="15" w:type="dxa"/>
              <w:left w:w="15" w:type="dxa"/>
              <w:bottom w:w="0" w:type="dxa"/>
              <w:right w:w="15" w:type="dxa"/>
            </w:tcMar>
          </w:tcPr>
          <w:p w:rsidR="0017248D" w:rsidRPr="00D108D9" w:rsidRDefault="0017248D" w:rsidP="0017248D">
            <w:pPr>
              <w:suppressAutoHyphens/>
              <w:autoSpaceDN w:val="0"/>
              <w:ind w:left="137" w:right="127"/>
              <w:textAlignment w:val="baseline"/>
              <w:rPr>
                <w:rFonts w:eastAsia="Arial"/>
                <w:bCs/>
                <w:kern w:val="3"/>
              </w:rPr>
            </w:pPr>
            <w:r w:rsidRPr="00A7173D">
              <w:rPr>
                <w:rFonts w:eastAsia="Arial"/>
                <w:bCs/>
                <w:kern w:val="3"/>
              </w:rPr>
              <w:t>Гарантія:не меньше 36 місяців від виробника</w:t>
            </w:r>
          </w:p>
        </w:tc>
        <w:tc>
          <w:tcPr>
            <w:tcW w:w="815" w:type="pct"/>
            <w:vMerge/>
          </w:tcPr>
          <w:p w:rsidR="0017248D" w:rsidRPr="00C85DBD" w:rsidRDefault="0017248D" w:rsidP="0017248D">
            <w:pPr>
              <w:jc w:val="center"/>
              <w:rPr>
                <w:b/>
                <w:bCs/>
                <w:i/>
              </w:rPr>
            </w:pPr>
          </w:p>
        </w:tc>
        <w:tc>
          <w:tcPr>
            <w:tcW w:w="721" w:type="pct"/>
            <w:vMerge/>
          </w:tcPr>
          <w:p w:rsidR="0017248D" w:rsidRPr="00C85DBD" w:rsidRDefault="0017248D" w:rsidP="0017248D">
            <w:pPr>
              <w:jc w:val="center"/>
              <w:rPr>
                <w:b/>
                <w:bCs/>
                <w:i/>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11</w:t>
            </w:r>
          </w:p>
        </w:tc>
        <w:tc>
          <w:tcPr>
            <w:tcW w:w="914" w:type="pct"/>
            <w:vMerge w:val="restart"/>
          </w:tcPr>
          <w:p w:rsidR="0017248D" w:rsidRPr="00220226" w:rsidRDefault="0017248D" w:rsidP="0017248D">
            <w:pPr>
              <w:ind w:right="127"/>
              <w:jc w:val="both"/>
              <w:rPr>
                <w:b/>
                <w:bCs/>
                <w:i/>
                <w:iCs/>
              </w:rPr>
            </w:pPr>
            <w:r w:rsidRPr="00FD79B4">
              <w:rPr>
                <w:b/>
                <w:bCs/>
                <w:i/>
                <w:iCs/>
              </w:rPr>
              <w:t xml:space="preserve">Зовнішня </w:t>
            </w:r>
            <w:r w:rsidRPr="00FD79B4">
              <w:rPr>
                <w:b/>
                <w:bCs/>
                <w:i/>
                <w:iCs/>
                <w:lang w:val="en-US"/>
              </w:rPr>
              <w:t>IP</w:t>
            </w:r>
            <w:r w:rsidRPr="00FD79B4">
              <w:rPr>
                <w:b/>
                <w:bCs/>
                <w:i/>
                <w:iCs/>
              </w:rPr>
              <w:t xml:space="preserve">-відеокамера з підтримкою дистанційного керування фокусом та зумом </w:t>
            </w:r>
          </w:p>
        </w:tc>
        <w:tc>
          <w:tcPr>
            <w:tcW w:w="2309" w:type="pct"/>
            <w:tcMar>
              <w:top w:w="15" w:type="dxa"/>
              <w:left w:w="15" w:type="dxa"/>
              <w:bottom w:w="0" w:type="dxa"/>
              <w:right w:w="15" w:type="dxa"/>
            </w:tcMar>
          </w:tcPr>
          <w:p w:rsidR="0017248D" w:rsidRPr="00FD79B4" w:rsidRDefault="0017248D" w:rsidP="0017248D">
            <w:pPr>
              <w:suppressAutoHyphens/>
              <w:autoSpaceDN w:val="0"/>
              <w:ind w:left="137" w:right="127"/>
              <w:textAlignment w:val="baseline"/>
              <w:rPr>
                <w:rFonts w:eastAsia="Times New Roman"/>
                <w:b/>
                <w:bCs/>
                <w:i/>
                <w:iCs/>
                <w:lang w:eastAsia="ru-RU"/>
              </w:rPr>
            </w:pPr>
            <w:r>
              <w:rPr>
                <w:rFonts w:eastAsia="Times New Roman"/>
                <w:b/>
                <w:bCs/>
                <w:i/>
                <w:iCs/>
                <w:lang w:eastAsia="ru-RU"/>
              </w:rPr>
              <w:t>З</w:t>
            </w:r>
            <w:r w:rsidRPr="00FD79B4">
              <w:rPr>
                <w:rFonts w:eastAsia="Times New Roman"/>
                <w:b/>
                <w:bCs/>
                <w:i/>
                <w:iCs/>
                <w:lang w:eastAsia="ru-RU"/>
              </w:rPr>
              <w:t>овнішн</w:t>
            </w:r>
            <w:r>
              <w:rPr>
                <w:rFonts w:eastAsia="Times New Roman"/>
                <w:b/>
                <w:bCs/>
                <w:i/>
                <w:iCs/>
                <w:lang w:eastAsia="ru-RU"/>
              </w:rPr>
              <w:t>я</w:t>
            </w:r>
            <w:r w:rsidRPr="00FD79B4">
              <w:rPr>
                <w:rFonts w:eastAsia="Times New Roman"/>
                <w:b/>
                <w:bCs/>
                <w:i/>
                <w:iCs/>
                <w:lang w:eastAsia="ru-RU"/>
              </w:rPr>
              <w:t xml:space="preserve"> </w:t>
            </w:r>
            <w:r w:rsidRPr="00FD79B4">
              <w:rPr>
                <w:rFonts w:eastAsia="Times New Roman"/>
                <w:b/>
                <w:bCs/>
                <w:i/>
                <w:iCs/>
                <w:lang w:val="en-US" w:eastAsia="ru-RU"/>
              </w:rPr>
              <w:t>IP</w:t>
            </w:r>
            <w:r w:rsidRPr="00FD79B4">
              <w:rPr>
                <w:rFonts w:eastAsia="Times New Roman"/>
                <w:b/>
                <w:bCs/>
                <w:i/>
                <w:iCs/>
                <w:lang w:eastAsia="ru-RU"/>
              </w:rPr>
              <w:t>-відеокамер</w:t>
            </w:r>
            <w:r>
              <w:rPr>
                <w:rFonts w:eastAsia="Times New Roman"/>
                <w:b/>
                <w:bCs/>
                <w:i/>
                <w:iCs/>
                <w:lang w:eastAsia="ru-RU"/>
              </w:rPr>
              <w:t>а</w:t>
            </w:r>
            <w:r w:rsidRPr="00FD79B4">
              <w:rPr>
                <w:rFonts w:eastAsia="Times New Roman"/>
                <w:b/>
                <w:bCs/>
                <w:i/>
                <w:iCs/>
                <w:lang w:eastAsia="ru-RU"/>
              </w:rPr>
              <w:t xml:space="preserve"> з підтримкою дистанційного керування фокусом та зумом </w:t>
            </w:r>
            <w:r w:rsidRPr="00640EAB">
              <w:rPr>
                <w:rFonts w:eastAsia="Times New Roman"/>
                <w:b/>
                <w:bCs/>
                <w:i/>
                <w:iCs/>
                <w:lang w:eastAsia="ru-RU"/>
              </w:rPr>
              <w:t>, що повинна забезпечувати:</w:t>
            </w:r>
          </w:p>
        </w:tc>
        <w:tc>
          <w:tcPr>
            <w:tcW w:w="815"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c>
          <w:tcPr>
            <w:tcW w:w="721"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Сенсор: Прогресивна розгортка CMOS, не менше 1/3"</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Об'єктив: варіфокальний, з автодіафрагмою (P - iris), дистанційне зумування та наведення фокусу</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textAlignment w:val="baseline"/>
              <w:rPr>
                <w:rFonts w:eastAsia="Arial"/>
                <w:bCs/>
                <w:kern w:val="3"/>
              </w:rPr>
            </w:pPr>
            <w:r>
              <w:rPr>
                <w:rFonts w:eastAsia="Arial"/>
                <w:bCs/>
                <w:kern w:val="3"/>
              </w:rPr>
              <w:t>Фокусну</w:t>
            </w:r>
            <w:r w:rsidRPr="00640EAB">
              <w:rPr>
                <w:rFonts w:eastAsia="Arial"/>
                <w:bCs/>
                <w:kern w:val="3"/>
              </w:rPr>
              <w:t xml:space="preserve"> відстань: 3,3-12 mm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 xml:space="preserve">Кути огляду не менше: горизонтальний 82˚ – </w:t>
            </w:r>
            <w:r w:rsidRPr="00640EAB">
              <w:rPr>
                <w:rFonts w:eastAsia="Arial"/>
                <w:bCs/>
                <w:kern w:val="3"/>
              </w:rPr>
              <w:lastRenderedPageBreak/>
              <w:t>24˚; вертикальний 60˚ – 18˚</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Максимальне число апертури: F1.4</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Мінімальну світлочутливість, не гірше: 0,18 lux, F1,4 кольорове зображення; 0,04 lux, F1,4; чорно-біле зображення; 0 lux з ввімкненою ІЧ підсвіткою</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Стиснення відео: H.264, MJPEG</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Роздільну здатність: не гірше 1280 x 960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sidRPr="00640EAB">
              <w:rPr>
                <w:rFonts w:eastAsia="Arial"/>
                <w:bCs/>
                <w:kern w:val="3"/>
              </w:rPr>
              <w:t>Частоту кадрів, не менше: 25 кадрів/с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Pr>
                <w:rFonts w:eastAsia="Arial"/>
                <w:bCs/>
                <w:kern w:val="3"/>
              </w:rPr>
              <w:t>Можливість п</w:t>
            </w:r>
            <w:r w:rsidRPr="00640EAB">
              <w:rPr>
                <w:rFonts w:eastAsia="Arial"/>
                <w:bCs/>
                <w:kern w:val="3"/>
              </w:rPr>
              <w:t>ередач</w:t>
            </w:r>
            <w:r>
              <w:rPr>
                <w:rFonts w:eastAsia="Arial"/>
                <w:bCs/>
                <w:kern w:val="3"/>
              </w:rPr>
              <w:t>і</w:t>
            </w:r>
            <w:r w:rsidRPr="00640EAB">
              <w:rPr>
                <w:rFonts w:eastAsia="Arial"/>
                <w:bCs/>
                <w:kern w:val="3"/>
              </w:rPr>
              <w:t xml:space="preserve"> декількох відеопотоків з індивідуальним налаштув</w:t>
            </w:r>
            <w:r>
              <w:rPr>
                <w:rFonts w:eastAsia="Arial"/>
                <w:bCs/>
                <w:kern w:val="3"/>
              </w:rPr>
              <w:t>анням в H.264 та MJPEG форматах з</w:t>
            </w:r>
            <w:r w:rsidRPr="00640EAB">
              <w:rPr>
                <w:rFonts w:eastAsia="Arial"/>
                <w:bCs/>
                <w:kern w:val="3"/>
              </w:rPr>
              <w:t xml:space="preserve"> керован</w:t>
            </w:r>
            <w:r>
              <w:rPr>
                <w:rFonts w:eastAsia="Arial"/>
                <w:bCs/>
                <w:kern w:val="3"/>
              </w:rPr>
              <w:t>ою</w:t>
            </w:r>
            <w:r w:rsidRPr="00640EAB">
              <w:rPr>
                <w:rFonts w:eastAsia="Arial"/>
                <w:bCs/>
                <w:kern w:val="3"/>
              </w:rPr>
              <w:t xml:space="preserve"> частот</w:t>
            </w:r>
            <w:r>
              <w:rPr>
                <w:rFonts w:eastAsia="Arial"/>
                <w:bCs/>
                <w:kern w:val="3"/>
              </w:rPr>
              <w:t>ою</w:t>
            </w:r>
            <w:r w:rsidRPr="00640EAB">
              <w:rPr>
                <w:rFonts w:eastAsia="Arial"/>
                <w:bCs/>
                <w:kern w:val="3"/>
              </w:rPr>
              <w:t xml:space="preserve"> кадрів та пропускн</w:t>
            </w:r>
            <w:r>
              <w:rPr>
                <w:rFonts w:eastAsia="Arial"/>
                <w:bCs/>
                <w:kern w:val="3"/>
              </w:rPr>
              <w:t>ою здатністю</w:t>
            </w:r>
            <w:r w:rsidRPr="00640EAB">
              <w:rPr>
                <w:rFonts w:eastAsia="Arial"/>
                <w:bCs/>
                <w:kern w:val="3"/>
              </w:rPr>
              <w:t xml:space="preserve">, VBR/MBR H.264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textAlignment w:val="baseline"/>
              <w:rPr>
                <w:rFonts w:eastAsia="Arial"/>
                <w:bCs/>
                <w:kern w:val="3"/>
              </w:rPr>
            </w:pPr>
            <w:r>
              <w:rPr>
                <w:rFonts w:eastAsia="Arial"/>
                <w:bCs/>
                <w:kern w:val="3"/>
              </w:rPr>
              <w:t>Можливість роботи у</w:t>
            </w:r>
            <w:r w:rsidRPr="00640EAB">
              <w:rPr>
                <w:rFonts w:eastAsia="Arial"/>
                <w:bCs/>
                <w:kern w:val="3"/>
              </w:rPr>
              <w:t xml:space="preserve"> коридорн</w:t>
            </w:r>
            <w:r>
              <w:rPr>
                <w:rFonts w:eastAsia="Arial"/>
                <w:bCs/>
                <w:kern w:val="3"/>
              </w:rPr>
              <w:t>ому режимі</w:t>
            </w:r>
            <w:r w:rsidRPr="00640EAB">
              <w:rPr>
                <w:rFonts w:eastAsia="Arial"/>
                <w:bCs/>
                <w:kern w:val="3"/>
              </w:rPr>
              <w:t xml:space="preserve"> (формату), можливість обертання зображення на 0˚, 90˚, 180˚, 270˚, можливість віддзеркалювання зображення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накладення тексту та зображень, дзеркальне відображення зображень, маска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 xml:space="preserve"> </w:t>
            </w:r>
            <w:r>
              <w:rPr>
                <w:rFonts w:eastAsia="Arial"/>
                <w:bCs/>
                <w:kern w:val="3"/>
              </w:rPr>
              <w:t>Можливість роботи</w:t>
            </w:r>
            <w:r w:rsidRPr="00640EAB">
              <w:rPr>
                <w:rFonts w:eastAsia="Arial"/>
                <w:bCs/>
                <w:kern w:val="3"/>
              </w:rPr>
              <w:t xml:space="preserve"> з аудіо: двосторонній аудіо стрімінг; компресію аудіo: AAC-LC 8/16 kHz, G.711 PCM 8 kHz, G.726 ADPCM 8 kHz, бітрейт з можливістю налаштування;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аудіо входів/виходів</w:t>
            </w:r>
            <w:r w:rsidRPr="00640EAB">
              <w:rPr>
                <w:rFonts w:eastAsia="Arial"/>
                <w:bCs/>
                <w:kern w:val="3"/>
              </w:rPr>
              <w:t>:</w:t>
            </w:r>
            <w:r>
              <w:rPr>
                <w:rFonts w:eastAsia="Arial"/>
                <w:bCs/>
                <w:kern w:val="3"/>
              </w:rPr>
              <w:t xml:space="preserve"> </w:t>
            </w:r>
            <w:r w:rsidRPr="00640EAB">
              <w:rPr>
                <w:rFonts w:eastAsia="Arial"/>
                <w:bCs/>
                <w:kern w:val="3"/>
              </w:rPr>
              <w:t>зовнішній мікрофонни</w:t>
            </w:r>
            <w:r>
              <w:rPr>
                <w:rFonts w:eastAsia="Arial"/>
                <w:bCs/>
                <w:kern w:val="3"/>
              </w:rPr>
              <w:t>й</w:t>
            </w:r>
            <w:r w:rsidRPr="00640EAB">
              <w:rPr>
                <w:rFonts w:eastAsia="Arial"/>
                <w:bCs/>
                <w:kern w:val="3"/>
              </w:rPr>
              <w:t xml:space="preserve"> вхід або лінійний вхід, лінійний вихід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вбудованої аналітики</w:t>
            </w:r>
            <w:r w:rsidRPr="00640EAB">
              <w:rPr>
                <w:rFonts w:eastAsia="Arial"/>
                <w:bCs/>
                <w:kern w:val="3"/>
              </w:rPr>
              <w:t>: AXIS Video Motion Detection (інтелекту</w:t>
            </w:r>
            <w:r>
              <w:rPr>
                <w:rFonts w:eastAsia="Arial"/>
                <w:bCs/>
                <w:kern w:val="3"/>
              </w:rPr>
              <w:t>альний детектор руху); детекції спроби псування камери; детекції</w:t>
            </w:r>
            <w:r w:rsidRPr="00640EAB">
              <w:rPr>
                <w:rFonts w:eastAsia="Arial"/>
                <w:bCs/>
                <w:kern w:val="3"/>
              </w:rPr>
              <w:t xml:space="preserve"> аудіо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Можливість встановлення зовнішніх аналітичних модулів: AXIS Cross Line Detection, AXIS Perimeter Defender; можливість встановлення модулів сторонніх виробників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Спрацювання сигналу тривоги: події аналітики, спрацювання зовнішнього входу, події локального сховища даних</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реакцій за подіями: запис відео на локальне сховище; буферизація відео до і після тривоги;  активація зовнішнього виходу; запис аудіо на локальне сховище; програвання аудіо кліпів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з</w:t>
            </w:r>
            <w:r w:rsidRPr="00640EAB">
              <w:rPr>
                <w:rFonts w:eastAsia="Arial"/>
                <w:bCs/>
                <w:kern w:val="3"/>
              </w:rPr>
              <w:t>авантаження файлів: по FTP, HTTP, мережі або електронною поштою.</w:t>
            </w:r>
          </w:p>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 xml:space="preserve"> Можливість Р</w:t>
            </w:r>
            <w:r w:rsidRPr="00640EAB">
              <w:rPr>
                <w:rFonts w:eastAsia="Arial"/>
                <w:bCs/>
                <w:kern w:val="3"/>
              </w:rPr>
              <w:t>озсилку повідомлень: по електронній пошті, HTTP і TCP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дистанційного керування зумом та фокусом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локального</w:t>
            </w:r>
            <w:r w:rsidRPr="00640EAB">
              <w:rPr>
                <w:rFonts w:eastAsia="Arial"/>
                <w:bCs/>
                <w:kern w:val="3"/>
              </w:rPr>
              <w:t xml:space="preserve"> зберігання даних: підтримка SD/SDHC/SDXC карт; підтримка шифрування записів на SD карті; підтримка запису архіву на мережеве сховище (NAC)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підтримки</w:t>
            </w:r>
            <w:r w:rsidRPr="00640EAB">
              <w:rPr>
                <w:rFonts w:eastAsia="Arial"/>
                <w:bCs/>
                <w:kern w:val="3"/>
              </w:rPr>
              <w:t xml:space="preserve"> протоколів: IPv4/v6, HTTP, HTTPS, SSL/TLS, QoS Layer 3 DiffServ, FTP, SFTP, CIFS/SMB, SMTP, Bonjour, UPnP™, SNMPv1/v2c/v3 (MIB-II), DNS, DynDNS, NTP, </w:t>
            </w:r>
            <w:r w:rsidRPr="00640EAB">
              <w:rPr>
                <w:rFonts w:eastAsia="Arial"/>
                <w:bCs/>
                <w:kern w:val="3"/>
              </w:rPr>
              <w:lastRenderedPageBreak/>
              <w:t>RTSP, RTP, TCP, UDP, IGMP, RTCP, ICMP, DHCP, ARP, SOCKS, SSH</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роз’ємів</w:t>
            </w:r>
            <w:r w:rsidRPr="00640EAB">
              <w:rPr>
                <w:rFonts w:eastAsia="Arial"/>
                <w:bCs/>
                <w:kern w:val="3"/>
              </w:rPr>
              <w:t>: RJ 45 10BASE-T/100BASE-TX PoE; термінальний блок з  одним тривожним входом та одним виходом; 3,5 мм мікрофонний/лінійних вхід; 3.5 mm лінійний вихід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005807"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17248D" w:rsidRDefault="0017248D" w:rsidP="0017248D">
            <w:pPr>
              <w:suppressAutoHyphens/>
              <w:autoSpaceDN w:val="0"/>
              <w:ind w:left="137" w:right="127"/>
              <w:jc w:val="both"/>
              <w:textAlignment w:val="baseline"/>
              <w:rPr>
                <w:rFonts w:eastAsia="Arial"/>
                <w:bCs/>
                <w:kern w:val="3"/>
                <w:lang w:val="en-US"/>
              </w:rPr>
            </w:pPr>
            <w:r w:rsidRPr="00640EAB">
              <w:rPr>
                <w:rFonts w:eastAsia="Arial"/>
                <w:bCs/>
                <w:kern w:val="3"/>
              </w:rPr>
              <w:t>Живлення</w:t>
            </w:r>
            <w:r w:rsidRPr="0017248D">
              <w:rPr>
                <w:rFonts w:eastAsia="Arial"/>
                <w:bCs/>
                <w:kern w:val="3"/>
                <w:lang w:val="en-US"/>
              </w:rPr>
              <w:t xml:space="preserve">: Power over Ethernet IEEE 802.3af/802.3at, </w:t>
            </w:r>
            <w:r w:rsidRPr="00640EAB">
              <w:rPr>
                <w:rFonts w:eastAsia="Arial"/>
                <w:bCs/>
                <w:kern w:val="3"/>
              </w:rPr>
              <w:t>тип</w:t>
            </w:r>
            <w:r w:rsidRPr="0017248D">
              <w:rPr>
                <w:rFonts w:eastAsia="Arial"/>
                <w:bCs/>
                <w:kern w:val="3"/>
                <w:lang w:val="en-US"/>
              </w:rPr>
              <w:t xml:space="preserve"> 1, </w:t>
            </w:r>
            <w:r w:rsidRPr="00640EAB">
              <w:rPr>
                <w:rFonts w:eastAsia="Arial"/>
                <w:bCs/>
                <w:kern w:val="3"/>
              </w:rPr>
              <w:t>клас</w:t>
            </w:r>
            <w:r w:rsidRPr="0017248D">
              <w:rPr>
                <w:rFonts w:eastAsia="Arial"/>
                <w:bCs/>
                <w:kern w:val="3"/>
                <w:lang w:val="en-US"/>
              </w:rPr>
              <w:t xml:space="preserve"> 3 </w:t>
            </w:r>
            <w:r w:rsidRPr="00640EAB">
              <w:rPr>
                <w:rFonts w:eastAsia="Arial"/>
                <w:bCs/>
                <w:kern w:val="3"/>
              </w:rPr>
              <w:t>не</w:t>
            </w:r>
            <w:r w:rsidRPr="0017248D">
              <w:rPr>
                <w:rFonts w:eastAsia="Arial"/>
                <w:bCs/>
                <w:kern w:val="3"/>
                <w:lang w:val="en-US"/>
              </w:rPr>
              <w:t xml:space="preserve"> </w:t>
            </w:r>
            <w:r w:rsidRPr="00640EAB">
              <w:rPr>
                <w:rFonts w:eastAsia="Arial"/>
                <w:bCs/>
                <w:kern w:val="3"/>
              </w:rPr>
              <w:t>більше</w:t>
            </w:r>
            <w:r w:rsidRPr="0017248D">
              <w:rPr>
                <w:rFonts w:eastAsia="Arial"/>
                <w:bCs/>
                <w:kern w:val="3"/>
                <w:lang w:val="en-US"/>
              </w:rPr>
              <w:t xml:space="preserve"> 12.1 </w:t>
            </w:r>
            <w:r w:rsidRPr="00640EAB">
              <w:rPr>
                <w:rFonts w:eastAsia="Arial"/>
                <w:bCs/>
                <w:kern w:val="3"/>
              </w:rPr>
              <w:t>Вт</w:t>
            </w:r>
          </w:p>
        </w:tc>
        <w:tc>
          <w:tcPr>
            <w:tcW w:w="815"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c>
          <w:tcPr>
            <w:tcW w:w="721" w:type="pct"/>
            <w:vMerge/>
          </w:tcPr>
          <w:p w:rsidR="0017248D" w:rsidRPr="0017248D" w:rsidRDefault="0017248D" w:rsidP="0017248D">
            <w:pPr>
              <w:suppressAutoHyphens/>
              <w:autoSpaceDN w:val="0"/>
              <w:ind w:left="137" w:right="127"/>
              <w:jc w:val="center"/>
              <w:textAlignment w:val="baseline"/>
              <w:rPr>
                <w:rFonts w:eastAsia="Arial"/>
                <w:bCs/>
                <w:kern w:val="3"/>
                <w:lang w:val="en-US"/>
              </w:rPr>
            </w:pPr>
          </w:p>
        </w:tc>
      </w:tr>
      <w:tr w:rsidR="0017248D" w:rsidRPr="00220226" w:rsidTr="00C83462">
        <w:trPr>
          <w:trHeight w:val="20"/>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17248D" w:rsidRDefault="0017248D" w:rsidP="0017248D">
            <w:pPr>
              <w:ind w:right="127"/>
              <w:jc w:val="both"/>
              <w:rPr>
                <w:b/>
                <w:bCs/>
                <w:i/>
                <w:iCs/>
                <w:lang w:val="en-U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Корпус: полікарбонатний прозорий купол, алюмінієвий камерний модуль. Ступені захисту: IP66- та NEMA 4Х-; IK10 ударостійкий корпус</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Робочий температурній діапазон: -40°C ~55°C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F20F2E" w:rsidRDefault="0017248D" w:rsidP="0017248D">
            <w:pPr>
              <w:suppressAutoHyphens/>
              <w:autoSpaceDN w:val="0"/>
              <w:ind w:left="137" w:right="127"/>
              <w:jc w:val="both"/>
              <w:textAlignment w:val="baseline"/>
              <w:rPr>
                <w:rFonts w:eastAsia="Arial"/>
                <w:bCs/>
                <w:kern w:val="3"/>
                <w:lang w:val="en-US"/>
              </w:rPr>
            </w:pPr>
            <w:r>
              <w:rPr>
                <w:rFonts w:eastAsia="Arial"/>
                <w:bCs/>
                <w:kern w:val="3"/>
              </w:rPr>
              <w:t>Умови зберігання</w:t>
            </w:r>
            <w:r>
              <w:rPr>
                <w:rFonts w:eastAsia="Arial"/>
                <w:bCs/>
                <w:kern w:val="3"/>
                <w:lang w:val="en-US"/>
              </w:rPr>
              <w:t xml:space="preserve">: </w:t>
            </w:r>
            <w:r>
              <w:rPr>
                <w:rFonts w:eastAsia="Arial"/>
                <w:bCs/>
                <w:kern w:val="3"/>
              </w:rPr>
              <w:t>-40°C ~65</w:t>
            </w:r>
            <w:r w:rsidRPr="00640EAB">
              <w:rPr>
                <w:rFonts w:eastAsia="Arial"/>
                <w:bCs/>
                <w:kern w:val="3"/>
              </w:rPr>
              <w:t>°C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EF1228" w:rsidRDefault="0017248D" w:rsidP="0017248D">
            <w:pPr>
              <w:suppressAutoHyphens/>
              <w:autoSpaceDN w:val="0"/>
              <w:ind w:left="137" w:right="127"/>
              <w:jc w:val="both"/>
              <w:textAlignment w:val="baseline"/>
              <w:rPr>
                <w:rFonts w:eastAsia="Arial"/>
                <w:bCs/>
                <w:kern w:val="3"/>
              </w:rPr>
            </w:pPr>
            <w:r w:rsidRPr="00A7173D">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12</w:t>
            </w:r>
          </w:p>
        </w:tc>
        <w:tc>
          <w:tcPr>
            <w:tcW w:w="914" w:type="pct"/>
            <w:vMerge w:val="restart"/>
          </w:tcPr>
          <w:p w:rsidR="0017248D" w:rsidRDefault="0017248D" w:rsidP="0017248D">
            <w:pPr>
              <w:ind w:right="127"/>
              <w:jc w:val="both"/>
              <w:rPr>
                <w:b/>
                <w:bCs/>
                <w:i/>
                <w:iCs/>
              </w:rPr>
            </w:pPr>
            <w:r w:rsidRPr="00FD79B4">
              <w:rPr>
                <w:b/>
                <w:bCs/>
                <w:i/>
                <w:iCs/>
              </w:rPr>
              <w:t xml:space="preserve">Зовнішня </w:t>
            </w:r>
            <w:r w:rsidRPr="00FD79B4">
              <w:rPr>
                <w:b/>
                <w:bCs/>
                <w:i/>
                <w:iCs/>
                <w:lang w:val="en-US"/>
              </w:rPr>
              <w:t>IP</w:t>
            </w:r>
            <w:r w:rsidRPr="00FD79B4">
              <w:rPr>
                <w:b/>
                <w:bCs/>
                <w:i/>
                <w:iCs/>
              </w:rPr>
              <w:t xml:space="preserve">-відеокамера з підвищеною роздільною здатністю </w:t>
            </w:r>
          </w:p>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FD79B4" w:rsidRDefault="0017248D" w:rsidP="0017248D">
            <w:pPr>
              <w:suppressAutoHyphens/>
              <w:autoSpaceDN w:val="0"/>
              <w:ind w:left="137" w:right="127"/>
              <w:jc w:val="both"/>
              <w:textAlignment w:val="baseline"/>
              <w:rPr>
                <w:rFonts w:eastAsia="Times New Roman"/>
                <w:b/>
                <w:bCs/>
                <w:i/>
                <w:iCs/>
                <w:lang w:eastAsia="ru-RU"/>
              </w:rPr>
            </w:pPr>
            <w:r>
              <w:rPr>
                <w:rFonts w:eastAsia="Times New Roman"/>
                <w:b/>
                <w:bCs/>
                <w:i/>
                <w:iCs/>
                <w:lang w:eastAsia="ru-RU"/>
              </w:rPr>
              <w:t>З</w:t>
            </w:r>
            <w:r w:rsidRPr="00FD79B4">
              <w:rPr>
                <w:rFonts w:eastAsia="Times New Roman"/>
                <w:b/>
                <w:bCs/>
                <w:i/>
                <w:iCs/>
                <w:lang w:eastAsia="ru-RU"/>
              </w:rPr>
              <w:t>овнішн</w:t>
            </w:r>
            <w:r>
              <w:rPr>
                <w:rFonts w:eastAsia="Times New Roman"/>
                <w:b/>
                <w:bCs/>
                <w:i/>
                <w:iCs/>
                <w:lang w:eastAsia="ru-RU"/>
              </w:rPr>
              <w:t>я</w:t>
            </w:r>
            <w:r w:rsidRPr="00FD79B4">
              <w:rPr>
                <w:rFonts w:eastAsia="Times New Roman"/>
                <w:b/>
                <w:bCs/>
                <w:i/>
                <w:iCs/>
                <w:lang w:eastAsia="ru-RU"/>
              </w:rPr>
              <w:t xml:space="preserve"> </w:t>
            </w:r>
            <w:r w:rsidRPr="00FD79B4">
              <w:rPr>
                <w:rFonts w:eastAsia="Times New Roman"/>
                <w:b/>
                <w:bCs/>
                <w:i/>
                <w:iCs/>
                <w:lang w:val="en-US" w:eastAsia="ru-RU"/>
              </w:rPr>
              <w:t>IP</w:t>
            </w:r>
            <w:r w:rsidRPr="00FD79B4">
              <w:rPr>
                <w:rFonts w:eastAsia="Times New Roman"/>
                <w:b/>
                <w:bCs/>
                <w:i/>
                <w:iCs/>
                <w:lang w:eastAsia="ru-RU"/>
              </w:rPr>
              <w:t>-відеокамер</w:t>
            </w:r>
            <w:r>
              <w:rPr>
                <w:rFonts w:eastAsia="Times New Roman"/>
                <w:b/>
                <w:bCs/>
                <w:i/>
                <w:iCs/>
                <w:lang w:eastAsia="ru-RU"/>
              </w:rPr>
              <w:t>а</w:t>
            </w:r>
            <w:r w:rsidRPr="00FD79B4">
              <w:rPr>
                <w:rFonts w:eastAsia="Times New Roman"/>
                <w:b/>
                <w:bCs/>
                <w:i/>
                <w:iCs/>
                <w:lang w:eastAsia="ru-RU"/>
              </w:rPr>
              <w:t xml:space="preserve"> з підвищеною роздільною здатністю</w:t>
            </w:r>
            <w:r w:rsidRPr="00220226">
              <w:rPr>
                <w:rFonts w:eastAsia="Times New Roman"/>
                <w:b/>
                <w:bCs/>
                <w:i/>
                <w:iCs/>
                <w:lang w:eastAsia="ru-RU"/>
              </w:rPr>
              <w:t>, що повинна забезпечувати:</w:t>
            </w:r>
          </w:p>
        </w:tc>
        <w:tc>
          <w:tcPr>
            <w:tcW w:w="815"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c>
          <w:tcPr>
            <w:tcW w:w="721" w:type="pct"/>
            <w:vMerge w:val="restart"/>
          </w:tcPr>
          <w:p w:rsidR="0017248D" w:rsidRPr="00220226" w:rsidRDefault="0017248D" w:rsidP="0017248D">
            <w:pPr>
              <w:suppressAutoHyphens/>
              <w:autoSpaceDN w:val="0"/>
              <w:ind w:left="137" w:right="127"/>
              <w:jc w:val="center"/>
              <w:textAlignment w:val="baseline"/>
              <w:rPr>
                <w:rFonts w:eastAsia="Times New Roman"/>
                <w:b/>
                <w:bCs/>
                <w:i/>
                <w:iCs/>
                <w:lang w:eastAsia="ru-RU"/>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Сенсор: Прогресивна розгортка CMOS, не менше 1/3,2"</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Об'єктив: з кріпленням CS, з автодіафрагмою (P - iris)</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Фокусна відстань: 2,8-8 mm</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Горизонтальне поле зору 80˚ – 32˚</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Максимальне число апертури: F1.2</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 xml:space="preserve">Мінімальну світлочутливість, не гірше: 0,2 lux, F1,2 кольорове зображення; 0,04 lux, F1,2 чорно-біле зображення;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Стиснення відео: H.264, MJPEG</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Роздільну здатність: не гірше 2592 x 1944 (5Mp)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autoSpaceDE w:val="0"/>
              <w:autoSpaceDN w:val="0"/>
              <w:adjustRightInd w:val="0"/>
              <w:jc w:val="both"/>
              <w:rPr>
                <w:rFonts w:eastAsia="Arial"/>
                <w:bCs/>
                <w:kern w:val="3"/>
              </w:rPr>
            </w:pPr>
            <w:r w:rsidRPr="00640EAB">
              <w:rPr>
                <w:bCs/>
              </w:rPr>
              <w:t xml:space="preserve">  </w:t>
            </w:r>
            <w:r w:rsidRPr="00640EAB">
              <w:rPr>
                <w:rFonts w:eastAsia="Arial"/>
                <w:bCs/>
                <w:kern w:val="3"/>
              </w:rPr>
              <w:t>Частоту кадрів:</w:t>
            </w:r>
          </w:p>
          <w:p w:rsidR="0017248D" w:rsidRPr="00640EAB" w:rsidRDefault="0017248D" w:rsidP="0017248D">
            <w:pPr>
              <w:autoSpaceDE w:val="0"/>
              <w:autoSpaceDN w:val="0"/>
              <w:adjustRightInd w:val="0"/>
              <w:jc w:val="both"/>
              <w:rPr>
                <w:rFonts w:eastAsia="Arial"/>
                <w:bCs/>
                <w:kern w:val="3"/>
              </w:rPr>
            </w:pPr>
            <w:r w:rsidRPr="00640EAB">
              <w:rPr>
                <w:rFonts w:eastAsia="Arial"/>
                <w:bCs/>
                <w:kern w:val="3"/>
              </w:rPr>
              <w:lastRenderedPageBreak/>
              <w:t xml:space="preserve">  Режим зйомки 2 MP/1080p@25/30 fps (50/60 Hz)</w:t>
            </w:r>
          </w:p>
          <w:p w:rsidR="0017248D" w:rsidRPr="00640EAB" w:rsidRDefault="0017248D" w:rsidP="0017248D">
            <w:pPr>
              <w:autoSpaceDE w:val="0"/>
              <w:autoSpaceDN w:val="0"/>
              <w:adjustRightInd w:val="0"/>
              <w:jc w:val="both"/>
              <w:rPr>
                <w:rFonts w:eastAsia="Arial"/>
                <w:bCs/>
                <w:kern w:val="3"/>
              </w:rPr>
            </w:pPr>
            <w:r w:rsidRPr="00640EAB">
              <w:rPr>
                <w:rFonts w:eastAsia="Arial"/>
                <w:bCs/>
                <w:kern w:val="3"/>
              </w:rPr>
              <w:t xml:space="preserve">  Режим зйомки 3 MP@16/20 fps (50/60 Hz)</w:t>
            </w:r>
          </w:p>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Режим зйомки 5 MP@12.5/12 fps (50/60 Hz)</w:t>
            </w:r>
          </w:p>
        </w:tc>
        <w:tc>
          <w:tcPr>
            <w:tcW w:w="815" w:type="pct"/>
            <w:vMerge/>
          </w:tcPr>
          <w:p w:rsidR="0017248D" w:rsidRPr="00220226" w:rsidRDefault="0017248D" w:rsidP="0017248D">
            <w:pPr>
              <w:autoSpaceDE w:val="0"/>
              <w:autoSpaceDN w:val="0"/>
              <w:adjustRightInd w:val="0"/>
              <w:jc w:val="center"/>
              <w:rPr>
                <w:bCs/>
              </w:rPr>
            </w:pPr>
          </w:p>
        </w:tc>
        <w:tc>
          <w:tcPr>
            <w:tcW w:w="721" w:type="pct"/>
            <w:vMerge/>
          </w:tcPr>
          <w:p w:rsidR="0017248D" w:rsidRPr="00220226" w:rsidRDefault="0017248D" w:rsidP="0017248D">
            <w:pPr>
              <w:autoSpaceDE w:val="0"/>
              <w:autoSpaceDN w:val="0"/>
              <w:adjustRightInd w:val="0"/>
              <w:jc w:val="center"/>
              <w:rPr>
                <w:b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передачі</w:t>
            </w:r>
            <w:r w:rsidRPr="00640EAB">
              <w:rPr>
                <w:rFonts w:eastAsia="Arial"/>
                <w:bCs/>
                <w:kern w:val="3"/>
              </w:rPr>
              <w:t xml:space="preserve"> декількох відеопотоків з індивідуальним налаштуванням в H.264 та MJPEG форматах, </w:t>
            </w:r>
            <w:r>
              <w:rPr>
                <w:rFonts w:eastAsia="Arial"/>
                <w:bCs/>
                <w:kern w:val="3"/>
              </w:rPr>
              <w:t>з керованою частотою кадрів та пропускною</w:t>
            </w:r>
            <w:r w:rsidRPr="00640EAB">
              <w:rPr>
                <w:rFonts w:eastAsia="Arial"/>
                <w:bCs/>
                <w:kern w:val="3"/>
              </w:rPr>
              <w:t xml:space="preserve"> здатність</w:t>
            </w:r>
            <w:r>
              <w:rPr>
                <w:rFonts w:eastAsia="Arial"/>
                <w:bCs/>
                <w:kern w:val="3"/>
              </w:rPr>
              <w:t>ю</w:t>
            </w:r>
            <w:r w:rsidRPr="00640EAB">
              <w:rPr>
                <w:rFonts w:eastAsia="Arial"/>
                <w:bCs/>
                <w:kern w:val="3"/>
              </w:rPr>
              <w:t xml:space="preserve">, VBR/MBR H.264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роботи у коридорному режимі (форматі</w:t>
            </w:r>
            <w:r w:rsidRPr="00640EAB">
              <w:rPr>
                <w:rFonts w:eastAsia="Arial"/>
                <w:bCs/>
                <w:kern w:val="3"/>
              </w:rPr>
              <w:t xml:space="preserve">), можливість обертання зображення на 0˚, 90˚, 180˚, 270˚, можливість віддзеркалювання зображення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зображення: наявність регулювання стиснення, кольору, яскравості, різкості, контрасту, балансу білого та експозиції; компенсації фонового освітлення (засвітки); WDR (широкий динамічний діапазон) - Dynamic contrast; накладення тексту та зображень, дзеркальне відображення зображень, маска закритих зон.</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 xml:space="preserve"> </w:t>
            </w:r>
            <w:r>
              <w:rPr>
                <w:rFonts w:eastAsia="Arial"/>
                <w:bCs/>
                <w:kern w:val="3"/>
              </w:rPr>
              <w:t>Можливість роботи</w:t>
            </w:r>
            <w:r w:rsidRPr="00640EAB">
              <w:rPr>
                <w:rFonts w:eastAsia="Arial"/>
                <w:bCs/>
                <w:kern w:val="3"/>
              </w:rPr>
              <w:t xml:space="preserve"> з аудіо: двосторонній аудіо стрімінг; компресію аудіo: AAC-LC 8/16 kHz, G.711 PCM 8 kHz, G.726 ADPCM 8 kHz, бітрейт з можливістю налаштування; </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аудіо входів/виходів</w:t>
            </w:r>
            <w:r w:rsidRPr="00640EAB">
              <w:rPr>
                <w:rFonts w:eastAsia="Arial"/>
                <w:bCs/>
                <w:kern w:val="3"/>
              </w:rPr>
              <w:t>:</w:t>
            </w:r>
            <w:r>
              <w:rPr>
                <w:rFonts w:eastAsia="Arial"/>
                <w:bCs/>
                <w:kern w:val="3"/>
              </w:rPr>
              <w:t xml:space="preserve"> зовнішній мікрофонний</w:t>
            </w:r>
            <w:r w:rsidRPr="00640EAB">
              <w:rPr>
                <w:rFonts w:eastAsia="Arial"/>
                <w:bCs/>
                <w:kern w:val="3"/>
              </w:rPr>
              <w:t xml:space="preserve"> вхід або лінійний вхід, лінійний вихід</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в</w:t>
            </w:r>
            <w:r w:rsidRPr="00640EAB">
              <w:rPr>
                <w:rFonts w:eastAsia="Arial"/>
                <w:bCs/>
                <w:kern w:val="3"/>
              </w:rPr>
              <w:t>будован</w:t>
            </w:r>
            <w:r>
              <w:rPr>
                <w:rFonts w:eastAsia="Arial"/>
                <w:bCs/>
                <w:kern w:val="3"/>
              </w:rPr>
              <w:t>ої</w:t>
            </w:r>
            <w:r w:rsidRPr="00640EAB">
              <w:rPr>
                <w:rFonts w:eastAsia="Arial"/>
                <w:bCs/>
                <w:kern w:val="3"/>
              </w:rPr>
              <w:t xml:space="preserve"> аналітик</w:t>
            </w:r>
            <w:r>
              <w:rPr>
                <w:rFonts w:eastAsia="Arial"/>
                <w:bCs/>
                <w:kern w:val="3"/>
              </w:rPr>
              <w:t>и</w:t>
            </w:r>
            <w:r w:rsidRPr="00640EAB">
              <w:rPr>
                <w:rFonts w:eastAsia="Arial"/>
                <w:bCs/>
                <w:kern w:val="3"/>
              </w:rPr>
              <w:t>: AXIS Video Motion Detection (інтелектуальний детектор руху); детекція спроби псування камери; детекція аудіо</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можливості</w:t>
            </w:r>
            <w:r w:rsidRPr="00640EAB">
              <w:rPr>
                <w:rFonts w:eastAsia="Arial"/>
                <w:bCs/>
                <w:kern w:val="3"/>
              </w:rPr>
              <w:t xml:space="preserve"> встановлення зовнішніх аналітичних модулів: AXIS Cross Line </w:t>
            </w:r>
            <w:r w:rsidRPr="00640EAB">
              <w:rPr>
                <w:rFonts w:eastAsia="Arial"/>
                <w:bCs/>
                <w:kern w:val="3"/>
              </w:rPr>
              <w:lastRenderedPageBreak/>
              <w:t>Detection, AXIS Perimeter Defender; AXIS Digital Autotracking, можливість встановлення модулів сторонніх виробників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bottom"/>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с</w:t>
            </w:r>
            <w:r w:rsidRPr="00640EAB">
              <w:rPr>
                <w:rFonts w:eastAsia="Arial"/>
                <w:bCs/>
                <w:kern w:val="3"/>
              </w:rPr>
              <w:t>працювання сигналу тривоги: події аналітики, спрацювання зовнішнього входу, події локального сховища даних; за розкладом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н</w:t>
            </w:r>
            <w:r w:rsidRPr="00640EAB">
              <w:rPr>
                <w:rFonts w:eastAsia="Arial"/>
                <w:bCs/>
                <w:kern w:val="3"/>
              </w:rPr>
              <w:t>алаштування реакцій за подіями: запис відео на локальне сховище; буферизація відео до і після тривоги;  активація зовнішнього виходу; запис аудіо на локальне сховище; програвання аудіо кліпів; PTZ попередні налаштування; Guard tour (обхід охорони); перемикання день/ніч; відправка SNMP trap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shd w:val="clear" w:color="auto" w:fill="auto"/>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з</w:t>
            </w:r>
            <w:r w:rsidRPr="00640EAB">
              <w:rPr>
                <w:rFonts w:eastAsia="Arial"/>
                <w:bCs/>
                <w:kern w:val="3"/>
              </w:rPr>
              <w:t>авантаження файлів: по FTP, SFTP,  HTTP, HTTPS мережі або електронною поштою.</w:t>
            </w:r>
          </w:p>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р</w:t>
            </w:r>
            <w:r w:rsidRPr="00640EAB">
              <w:rPr>
                <w:rFonts w:eastAsia="Arial"/>
                <w:bCs/>
                <w:kern w:val="3"/>
              </w:rPr>
              <w:t>озсилк</w:t>
            </w:r>
            <w:r>
              <w:rPr>
                <w:rFonts w:eastAsia="Arial"/>
                <w:bCs/>
                <w:kern w:val="3"/>
              </w:rPr>
              <w:t>и</w:t>
            </w:r>
            <w:r w:rsidRPr="00640EAB">
              <w:rPr>
                <w:rFonts w:eastAsia="Arial"/>
                <w:bCs/>
                <w:kern w:val="3"/>
              </w:rPr>
              <w:t xml:space="preserve"> повідомлень: по електронній пошті, HTTP і TCP</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підрахунку пікселів (лічильник пікселів)</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ф</w:t>
            </w:r>
            <w:r w:rsidRPr="00640EAB">
              <w:rPr>
                <w:rFonts w:eastAsia="Arial"/>
                <w:bCs/>
                <w:kern w:val="3"/>
              </w:rPr>
              <w:t>ункці</w:t>
            </w:r>
            <w:r>
              <w:rPr>
                <w:rFonts w:eastAsia="Arial"/>
                <w:bCs/>
                <w:kern w:val="3"/>
              </w:rPr>
              <w:t>ї</w:t>
            </w:r>
            <w:r w:rsidRPr="00640EAB">
              <w:rPr>
                <w:rFonts w:eastAsia="Arial"/>
                <w:bCs/>
                <w:kern w:val="3"/>
              </w:rPr>
              <w:t xml:space="preserve"> дистанційного керування заднім фокусом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л</w:t>
            </w:r>
            <w:r w:rsidRPr="00640EAB">
              <w:rPr>
                <w:rFonts w:eastAsia="Arial"/>
                <w:bCs/>
                <w:kern w:val="3"/>
              </w:rPr>
              <w:t>окальн</w:t>
            </w:r>
            <w:r>
              <w:rPr>
                <w:rFonts w:eastAsia="Arial"/>
                <w:bCs/>
                <w:kern w:val="3"/>
              </w:rPr>
              <w:t>ого</w:t>
            </w:r>
            <w:r w:rsidRPr="00640EAB">
              <w:rPr>
                <w:rFonts w:eastAsia="Arial"/>
                <w:bCs/>
                <w:kern w:val="3"/>
              </w:rPr>
              <w:t xml:space="preserve"> зберігання даних: підтримка  microSD/microSDHC/microSDXC карт; підтримка шифрування записів на SD карті; підтримка запису архіву на мережеве сховище (NAC)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Можливість підтримки</w:t>
            </w:r>
            <w:r w:rsidRPr="00640EAB">
              <w:rPr>
                <w:rFonts w:eastAsia="Arial"/>
                <w:bCs/>
                <w:kern w:val="3"/>
              </w:rPr>
              <w:t xml:space="preserve"> протоколів: IPv4/v6, HTTP, HTTPS, SSL/TLS, QoS Layer 3 DiffServ, FTP, SFTP, CIFS/SMB, SMTP, Bonjour, UPnP™, SNMPv1/v2c/v3 (MIB-II), DNS, DynDNS, NTP, </w:t>
            </w:r>
            <w:r w:rsidRPr="00640EAB">
              <w:rPr>
                <w:rFonts w:eastAsia="Arial"/>
                <w:bCs/>
                <w:kern w:val="3"/>
              </w:rPr>
              <w:lastRenderedPageBreak/>
              <w:t>RTSP, RTP, SFTP, TCP, UDP, IGMP, RTCP, ICMP, DHCP, ARP, SOCKS, SSH</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shd w:val="clear" w:color="auto" w:fill="auto"/>
          </w:tcPr>
          <w:p w:rsidR="0017248D" w:rsidRPr="00220226" w:rsidRDefault="0017248D" w:rsidP="0017248D">
            <w:pPr>
              <w:ind w:right="127"/>
              <w:jc w:val="both"/>
              <w:rPr>
                <w:b/>
                <w:bCs/>
                <w:i/>
                <w:iCs/>
              </w:rPr>
            </w:pPr>
          </w:p>
        </w:tc>
        <w:tc>
          <w:tcPr>
            <w:tcW w:w="2309" w:type="pct"/>
            <w:shd w:val="clear" w:color="auto" w:fill="auto"/>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Наявність р</w:t>
            </w:r>
            <w:r w:rsidRPr="00640EAB">
              <w:rPr>
                <w:rFonts w:eastAsia="Arial"/>
                <w:bCs/>
                <w:kern w:val="3"/>
              </w:rPr>
              <w:t>оз’єм</w:t>
            </w:r>
            <w:r>
              <w:rPr>
                <w:rFonts w:eastAsia="Arial"/>
                <w:bCs/>
                <w:kern w:val="3"/>
              </w:rPr>
              <w:t>ів</w:t>
            </w:r>
            <w:r w:rsidRPr="00640EAB">
              <w:rPr>
                <w:rFonts w:eastAsia="Arial"/>
                <w:bCs/>
                <w:kern w:val="3"/>
              </w:rPr>
              <w:t>: RJ 45 10BASE-T/100BASE-TX PoE; термінальний блок з  одним тривожним входом та одним виходом; 3,5 мм мікрофонний/лінійних вхід; 3.5 mm лінійний вихід; RS485/RS422; P-Iris роз’єм</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Живлення: Power over Ethernet IEEE 802.3af/802.3at, тип 1, клас 3 не більше 12.95 Вт, або High PoE не більше 25,5 Вт</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Корпус: алюмінієвий. Ступені захисту: IP66- та NEMA 4Х-; IK10</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sidRPr="00640EAB">
              <w:rPr>
                <w:rFonts w:eastAsia="Arial"/>
                <w:bCs/>
                <w:kern w:val="3"/>
              </w:rPr>
              <w:t>Робочий температурній діапазон: -40°C ~ 50°C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suppressAutoHyphens/>
              <w:autoSpaceDN w:val="0"/>
              <w:ind w:left="137" w:right="127"/>
              <w:jc w:val="both"/>
              <w:textAlignment w:val="baseline"/>
              <w:rPr>
                <w:rFonts w:eastAsia="Arial"/>
                <w:bCs/>
                <w:kern w:val="3"/>
              </w:rPr>
            </w:pPr>
            <w:r>
              <w:rPr>
                <w:rFonts w:eastAsia="Arial"/>
                <w:bCs/>
                <w:kern w:val="3"/>
              </w:rPr>
              <w:t>Умови зберігання</w:t>
            </w:r>
            <w:r>
              <w:rPr>
                <w:rFonts w:eastAsia="Arial"/>
                <w:bCs/>
                <w:kern w:val="3"/>
                <w:lang w:val="en-US"/>
              </w:rPr>
              <w:t xml:space="preserve">: </w:t>
            </w:r>
            <w:r>
              <w:rPr>
                <w:rFonts w:eastAsia="Arial"/>
                <w:bCs/>
                <w:kern w:val="3"/>
              </w:rPr>
              <w:t>-40°C ~65</w:t>
            </w:r>
            <w:r w:rsidRPr="00640EAB">
              <w:rPr>
                <w:rFonts w:eastAsia="Arial"/>
                <w:bCs/>
                <w:kern w:val="3"/>
              </w:rPr>
              <w:t>°C</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EF1228" w:rsidRDefault="0017248D" w:rsidP="0017248D">
            <w:pPr>
              <w:suppressAutoHyphens/>
              <w:autoSpaceDN w:val="0"/>
              <w:ind w:left="137" w:right="127"/>
              <w:jc w:val="both"/>
              <w:textAlignment w:val="baseline"/>
              <w:rPr>
                <w:rFonts w:eastAsia="Arial"/>
                <w:bCs/>
                <w:kern w:val="3"/>
              </w:rPr>
            </w:pPr>
            <w:r w:rsidRPr="00A7173D">
              <w:rPr>
                <w:rFonts w:eastAsia="Arial"/>
                <w:bCs/>
                <w:kern w:val="3"/>
              </w:rPr>
              <w:t>Гарантія: не меньше 36 місяців від виробника</w:t>
            </w:r>
          </w:p>
        </w:tc>
        <w:tc>
          <w:tcPr>
            <w:tcW w:w="815" w:type="pct"/>
            <w:vMerge/>
          </w:tcPr>
          <w:p w:rsidR="0017248D" w:rsidRPr="00220226" w:rsidRDefault="0017248D" w:rsidP="0017248D">
            <w:pPr>
              <w:suppressAutoHyphens/>
              <w:autoSpaceDN w:val="0"/>
              <w:ind w:left="137" w:right="127"/>
              <w:jc w:val="center"/>
              <w:textAlignment w:val="baseline"/>
              <w:rPr>
                <w:rFonts w:eastAsia="Arial"/>
                <w:bCs/>
                <w:kern w:val="3"/>
              </w:rPr>
            </w:pPr>
          </w:p>
        </w:tc>
        <w:tc>
          <w:tcPr>
            <w:tcW w:w="721" w:type="pct"/>
            <w:vMerge/>
          </w:tcPr>
          <w:p w:rsidR="0017248D" w:rsidRPr="00220226" w:rsidRDefault="0017248D" w:rsidP="0017248D">
            <w:pPr>
              <w:suppressAutoHyphens/>
              <w:autoSpaceDN w:val="0"/>
              <w:ind w:left="137" w:right="127"/>
              <w:jc w:val="center"/>
              <w:textAlignment w:val="baseline"/>
              <w:rPr>
                <w:rFonts w:eastAsia="Arial"/>
                <w:bCs/>
                <w:kern w:val="3"/>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13</w:t>
            </w:r>
          </w:p>
        </w:tc>
        <w:tc>
          <w:tcPr>
            <w:tcW w:w="914" w:type="pct"/>
            <w:vMerge w:val="restart"/>
          </w:tcPr>
          <w:p w:rsidR="0017248D" w:rsidRPr="00220226" w:rsidRDefault="0017248D" w:rsidP="0017248D">
            <w:pPr>
              <w:ind w:right="127"/>
              <w:jc w:val="both"/>
              <w:rPr>
                <w:b/>
                <w:bCs/>
                <w:i/>
                <w:iCs/>
              </w:rPr>
            </w:pPr>
            <w:r w:rsidRPr="00220226">
              <w:rPr>
                <w:b/>
                <w:bCs/>
                <w:i/>
                <w:iCs/>
              </w:rPr>
              <w:t>Решітка вандалозахисна Тип1</w:t>
            </w:r>
          </w:p>
        </w:tc>
        <w:tc>
          <w:tcPr>
            <w:tcW w:w="2309" w:type="pct"/>
            <w:tcMar>
              <w:top w:w="15" w:type="dxa"/>
              <w:left w:w="15" w:type="dxa"/>
              <w:bottom w:w="0" w:type="dxa"/>
              <w:right w:w="15" w:type="dxa"/>
            </w:tcMar>
          </w:tcPr>
          <w:p w:rsidR="0017248D" w:rsidRPr="00220226" w:rsidRDefault="0017248D" w:rsidP="0017248D">
            <w:pPr>
              <w:ind w:right="125"/>
              <w:jc w:val="both"/>
              <w:rPr>
                <w:b/>
                <w:bCs/>
                <w:i/>
                <w:iCs/>
              </w:rPr>
            </w:pPr>
            <w:r w:rsidRPr="00220226">
              <w:rPr>
                <w:b/>
                <w:bCs/>
                <w:i/>
                <w:iCs/>
              </w:rPr>
              <w:t>Решітка вандалозахисна Тип1,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220226" w:rsidRDefault="0017248D" w:rsidP="0017248D">
            <w:pPr>
              <w:ind w:right="125"/>
              <w:jc w:val="both"/>
            </w:pPr>
            <w:r w:rsidRPr="00220226">
              <w:t>габаритні розміри (ДхШхВ) 205х205х142 мм</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220226" w:rsidRDefault="0017248D" w:rsidP="0017248D">
            <w:pPr>
              <w:ind w:right="125"/>
              <w:jc w:val="both"/>
            </w:pPr>
            <w:r w:rsidRPr="00220226">
              <w:t>надійний вандалозахист зовнішніх купольних відеокамер</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220226" w:rsidRDefault="0017248D" w:rsidP="0017248D">
            <w:pPr>
              <w:ind w:right="125"/>
              <w:jc w:val="both"/>
            </w:pPr>
            <w:r w:rsidRPr="00220226">
              <w:t xml:space="preserve">металева просторова конструкція повинна бути створена зі сталевого дроту діаметром 6 мм з основою для кріплення до стелі або стіни. </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591"/>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220226" w:rsidRDefault="0017248D" w:rsidP="0017248D">
            <w:pPr>
              <w:ind w:right="125"/>
              <w:jc w:val="both"/>
            </w:pPr>
            <w:r w:rsidRPr="00220226">
              <w:t>решітка повинна бути пофарбована порошковою фарбою чорного (RAL 9005) або сірого (RAL 9006) кольору.</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14</w:t>
            </w:r>
          </w:p>
        </w:tc>
        <w:tc>
          <w:tcPr>
            <w:tcW w:w="914" w:type="pct"/>
            <w:vMerge w:val="restart"/>
          </w:tcPr>
          <w:p w:rsidR="0017248D" w:rsidRPr="00220226" w:rsidRDefault="0017248D" w:rsidP="0017248D">
            <w:pPr>
              <w:ind w:right="127"/>
              <w:jc w:val="both"/>
              <w:rPr>
                <w:b/>
                <w:bCs/>
                <w:i/>
                <w:iCs/>
              </w:rPr>
            </w:pPr>
            <w:r w:rsidRPr="00220226">
              <w:rPr>
                <w:b/>
                <w:bCs/>
                <w:i/>
                <w:iCs/>
              </w:rPr>
              <w:t>Решітка вандалозахисна Тип2</w:t>
            </w:r>
          </w:p>
        </w:tc>
        <w:tc>
          <w:tcPr>
            <w:tcW w:w="2309" w:type="pct"/>
            <w:tcMar>
              <w:top w:w="15" w:type="dxa"/>
              <w:left w:w="15" w:type="dxa"/>
              <w:bottom w:w="0" w:type="dxa"/>
              <w:right w:w="15" w:type="dxa"/>
            </w:tcMar>
          </w:tcPr>
          <w:p w:rsidR="0017248D" w:rsidRPr="00220226" w:rsidRDefault="0017248D" w:rsidP="0017248D">
            <w:pPr>
              <w:ind w:right="125"/>
              <w:jc w:val="both"/>
              <w:rPr>
                <w:b/>
                <w:bCs/>
                <w:i/>
                <w:iCs/>
              </w:rPr>
            </w:pPr>
            <w:r w:rsidRPr="00220226">
              <w:rPr>
                <w:b/>
                <w:bCs/>
                <w:i/>
                <w:iCs/>
              </w:rPr>
              <w:t>Решітка вандалозахисна Тип2,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ind w:right="125"/>
              <w:jc w:val="both"/>
            </w:pPr>
            <w:r w:rsidRPr="00640EAB">
              <w:t>габаритні розміри (ДхШхВ) 300х170х250 мм</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ind w:right="125"/>
              <w:jc w:val="both"/>
            </w:pPr>
            <w:r w:rsidRPr="00640EAB">
              <w:t>надійний вандалозахист зовнішніх відеокамер типу "булет"</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tcPr>
          <w:p w:rsidR="0017248D" w:rsidRPr="00640EAB" w:rsidRDefault="0017248D" w:rsidP="0017248D">
            <w:pPr>
              <w:ind w:right="125"/>
              <w:jc w:val="both"/>
            </w:pPr>
            <w:r w:rsidRPr="00640EAB">
              <w:t xml:space="preserve">металева просторова конструкція повинна бути </w:t>
            </w:r>
            <w:r w:rsidRPr="00640EAB">
              <w:lastRenderedPageBreak/>
              <w:t xml:space="preserve">створена зі сталевого дроту діаметром 6 мм з основою для кріплення до стелі або стіни. </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i/>
              </w:rPr>
            </w:pPr>
          </w:p>
        </w:tc>
        <w:tc>
          <w:tcPr>
            <w:tcW w:w="914" w:type="pct"/>
            <w:vMerge/>
          </w:tcPr>
          <w:p w:rsidR="0017248D" w:rsidRPr="00220226"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640EAB" w:rsidRDefault="0017248D" w:rsidP="0017248D">
            <w:pPr>
              <w:ind w:right="125"/>
              <w:jc w:val="both"/>
            </w:pPr>
            <w:r w:rsidRPr="00640EAB">
              <w:t>решітка повинна бути пофарбована порошковою фарбою чорного (RAL 9005) або сірого (RAL 9006) кольору.</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15</w:t>
            </w:r>
          </w:p>
        </w:tc>
        <w:tc>
          <w:tcPr>
            <w:tcW w:w="914" w:type="pct"/>
            <w:vMerge w:val="restart"/>
          </w:tcPr>
          <w:p w:rsidR="0017248D" w:rsidRPr="00EF1228" w:rsidRDefault="0017248D" w:rsidP="0017248D">
            <w:pPr>
              <w:ind w:right="127"/>
              <w:outlineLvl w:val="0"/>
              <w:rPr>
                <w:b/>
                <w:bCs/>
                <w:i/>
                <w:iCs/>
                <w:highlight w:val="yellow"/>
              </w:rPr>
            </w:pPr>
            <w:r w:rsidRPr="00A7173D">
              <w:rPr>
                <w:b/>
                <w:bCs/>
                <w:i/>
                <w:iCs/>
              </w:rPr>
              <w:t>Джерело безперебійного живлення з USB</w:t>
            </w:r>
          </w:p>
        </w:tc>
        <w:tc>
          <w:tcPr>
            <w:tcW w:w="2309" w:type="pct"/>
            <w:tcMar>
              <w:top w:w="15" w:type="dxa"/>
              <w:left w:w="15" w:type="dxa"/>
              <w:bottom w:w="0" w:type="dxa"/>
              <w:right w:w="15" w:type="dxa"/>
            </w:tcMar>
          </w:tcPr>
          <w:p w:rsidR="0017248D" w:rsidRPr="00EF1228" w:rsidRDefault="0017248D" w:rsidP="0017248D">
            <w:pPr>
              <w:ind w:right="125"/>
              <w:jc w:val="both"/>
              <w:rPr>
                <w:b/>
                <w:bCs/>
                <w:i/>
                <w:highlight w:val="yellow"/>
              </w:rPr>
            </w:pPr>
            <w:r w:rsidRPr="006852FD">
              <w:rPr>
                <w:b/>
                <w:bCs/>
                <w:i/>
                <w:iCs/>
              </w:rPr>
              <w:t>Джерело безперебійного живлення з USB</w:t>
            </w:r>
            <w:r w:rsidRPr="00A7173D">
              <w:rPr>
                <w:b/>
                <w:bCs/>
                <w:i/>
                <w:iCs/>
              </w:rPr>
              <w:t xml:space="preserve">, </w:t>
            </w:r>
            <w:r w:rsidRPr="00A7173D">
              <w:rPr>
                <w:b/>
                <w:bCs/>
                <w:i/>
              </w:rPr>
              <w:t xml:space="preserve">що </w:t>
            </w:r>
            <w:r w:rsidRPr="00A7173D">
              <w:rPr>
                <w:b/>
                <w:i/>
              </w:rPr>
              <w:t>повинне забезпечувати</w:t>
            </w:r>
            <w:r w:rsidRPr="00A7173D">
              <w:rPr>
                <w:b/>
                <w:bCs/>
                <w:i/>
              </w:rPr>
              <w:t>:</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Номінальна</w:t>
            </w:r>
            <w:r w:rsidRPr="00D108D9">
              <w:t xml:space="preserve"> потужність </w:t>
            </w:r>
            <w:r>
              <w:t>:</w:t>
            </w:r>
            <w:r w:rsidRPr="00D108D9">
              <w:t xml:space="preserve"> не менше </w:t>
            </w:r>
            <w:r>
              <w:t>1000ВА/</w:t>
            </w:r>
            <w:r w:rsidRPr="00D108D9">
              <w:t>6</w:t>
            </w:r>
            <w:r w:rsidRPr="00F17007">
              <w:t>0</w:t>
            </w:r>
            <w:r w:rsidRPr="00D108D9">
              <w:t>0Вт</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A7173D" w:rsidRDefault="0017248D" w:rsidP="0017248D">
            <w:pPr>
              <w:ind w:right="125"/>
              <w:jc w:val="both"/>
            </w:pPr>
            <w:r w:rsidRPr="00A7173D">
              <w:t>Тип : лінійно-інтерактивний</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Наявність н</w:t>
            </w:r>
            <w:r w:rsidRPr="00D108D9">
              <w:t xml:space="preserve">е менше </w:t>
            </w:r>
            <w:r>
              <w:t>4</w:t>
            </w:r>
            <w:r w:rsidRPr="00D108D9">
              <w:t xml:space="preserve"> роз'ємів С-13 з можливістю роботи від батареї</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Можливість п</w:t>
            </w:r>
            <w:r w:rsidRPr="00D108D9">
              <w:t>ідключення ДБЖ до комп’ютера / сервера: стандартний USB-кабель (використання стандартного кабелю USB з роз’ємами типу А та/або типу В)</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rPr>
                <w:b/>
                <w:bCs/>
              </w:rPr>
            </w:pPr>
            <w:r>
              <w:t>Н</w:t>
            </w:r>
            <w:r w:rsidRPr="00D108D9">
              <w:t xml:space="preserve">аявність </w:t>
            </w:r>
            <w:r w:rsidRPr="00A7173D">
              <w:t>безкоштовного ПЗ від</w:t>
            </w:r>
            <w:r w:rsidRPr="00D108D9">
              <w:t xml:space="preserve"> виробника</w:t>
            </w:r>
            <w:r>
              <w:t>, що дозволить контролювати стан ДБЖ та події в електромережі, а також дозволить коректно завершити роботу обладнання.</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784"/>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D108D9" w:rsidRDefault="0017248D" w:rsidP="0017248D">
            <w:pPr>
              <w:ind w:right="125"/>
              <w:jc w:val="both"/>
            </w:pPr>
            <w:r>
              <w:t>Можливість з</w:t>
            </w:r>
            <w:r w:rsidRPr="00D108D9">
              <w:t>ахист</w:t>
            </w:r>
            <w:r>
              <w:t>у</w:t>
            </w:r>
            <w:r w:rsidRPr="00D108D9">
              <w:t xml:space="preserve"> інформаційної лінії від імпульсних завад по всім парам для стандартного роз’єму RJ-45</w:t>
            </w:r>
          </w:p>
          <w:p w:rsidR="0017248D" w:rsidRPr="00D108D9" w:rsidRDefault="0017248D" w:rsidP="0017248D">
            <w:pPr>
              <w:ind w:right="125"/>
              <w:jc w:val="both"/>
            </w:pP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B21DE3" w:rsidRDefault="0017248D" w:rsidP="0017248D">
            <w:pPr>
              <w:ind w:right="127"/>
              <w:jc w:val="both"/>
              <w:rPr>
                <w:highlight w:val="green"/>
              </w:rPr>
            </w:pPr>
          </w:p>
        </w:tc>
        <w:tc>
          <w:tcPr>
            <w:tcW w:w="2309" w:type="pct"/>
            <w:tcMar>
              <w:top w:w="15" w:type="dxa"/>
              <w:left w:w="15" w:type="dxa"/>
              <w:bottom w:w="0" w:type="dxa"/>
              <w:right w:w="15" w:type="dxa"/>
            </w:tcMar>
          </w:tcPr>
          <w:p w:rsidR="0017248D" w:rsidRPr="003A12D9" w:rsidRDefault="0017248D" w:rsidP="0017248D">
            <w:pPr>
              <w:pStyle w:val="TableParagraph"/>
              <w:kinsoku w:val="0"/>
              <w:overflowPunct w:val="0"/>
              <w:ind w:left="9" w:right="147"/>
              <w:jc w:val="both"/>
              <w:rPr>
                <w:rFonts w:eastAsia="Calibri"/>
                <w:sz w:val="22"/>
                <w:szCs w:val="22"/>
                <w:highlight w:val="yellow"/>
                <w:lang w:eastAsia="en-US"/>
              </w:rPr>
            </w:pPr>
            <w:r w:rsidRPr="00A7173D">
              <w:rPr>
                <w:rFonts w:eastAsia="Calibri"/>
                <w:sz w:val="22"/>
                <w:szCs w:val="22"/>
                <w:lang w:eastAsia="en-US"/>
              </w:rPr>
              <w:t>Гарантія: не менше 24 місяців на ДБЖ та не менше 12 місяців на батарею.</w:t>
            </w:r>
          </w:p>
        </w:tc>
        <w:tc>
          <w:tcPr>
            <w:tcW w:w="815" w:type="pct"/>
            <w:vMerge/>
          </w:tcPr>
          <w:p w:rsidR="0017248D" w:rsidRPr="00220226" w:rsidRDefault="0017248D" w:rsidP="0017248D">
            <w:pPr>
              <w:ind w:right="127"/>
              <w:jc w:val="center"/>
            </w:pPr>
          </w:p>
        </w:tc>
        <w:tc>
          <w:tcPr>
            <w:tcW w:w="721" w:type="pct"/>
            <w:vMerge/>
          </w:tcPr>
          <w:p w:rsidR="0017248D" w:rsidRPr="00220226" w:rsidRDefault="0017248D" w:rsidP="0017248D">
            <w:pPr>
              <w:ind w:right="127"/>
              <w:jc w:val="center"/>
            </w:pPr>
          </w:p>
        </w:tc>
      </w:tr>
      <w:tr w:rsidR="0017248D" w:rsidRPr="00220226" w:rsidTr="00C83462">
        <w:trPr>
          <w:trHeight w:val="20"/>
        </w:trPr>
        <w:tc>
          <w:tcPr>
            <w:tcW w:w="241" w:type="pct"/>
            <w:vMerge w:val="restart"/>
            <w:tcMar>
              <w:top w:w="15" w:type="dxa"/>
              <w:left w:w="15" w:type="dxa"/>
              <w:bottom w:w="0" w:type="dxa"/>
              <w:right w:w="15" w:type="dxa"/>
            </w:tcMar>
          </w:tcPr>
          <w:p w:rsidR="0017248D" w:rsidRPr="00220226" w:rsidRDefault="0017248D" w:rsidP="0017248D">
            <w:pPr>
              <w:jc w:val="center"/>
              <w:rPr>
                <w:b/>
                <w:bCs/>
                <w:i/>
              </w:rPr>
            </w:pPr>
            <w:r>
              <w:rPr>
                <w:b/>
                <w:bCs/>
                <w:i/>
              </w:rPr>
              <w:t>16</w:t>
            </w:r>
          </w:p>
        </w:tc>
        <w:tc>
          <w:tcPr>
            <w:tcW w:w="914" w:type="pct"/>
            <w:vMerge w:val="restart"/>
          </w:tcPr>
          <w:p w:rsidR="0017248D" w:rsidRPr="00220226" w:rsidRDefault="0017248D" w:rsidP="0017248D">
            <w:pPr>
              <w:ind w:right="127"/>
              <w:outlineLvl w:val="0"/>
              <w:rPr>
                <w:b/>
                <w:bCs/>
                <w:i/>
                <w:iCs/>
              </w:rPr>
            </w:pPr>
            <w:r w:rsidRPr="00220226">
              <w:rPr>
                <w:b/>
                <w:bCs/>
                <w:i/>
                <w:iCs/>
              </w:rPr>
              <w:t>Сервер відеоспосте</w:t>
            </w:r>
            <w:r>
              <w:rPr>
                <w:b/>
                <w:bCs/>
                <w:i/>
                <w:iCs/>
              </w:rPr>
              <w:t xml:space="preserve"> </w:t>
            </w:r>
            <w:r w:rsidRPr="00220226">
              <w:rPr>
                <w:b/>
                <w:bCs/>
                <w:i/>
                <w:iCs/>
              </w:rPr>
              <w:t xml:space="preserve">реження </w:t>
            </w:r>
            <w:r>
              <w:rPr>
                <w:b/>
                <w:bCs/>
                <w:i/>
                <w:iCs/>
              </w:rPr>
              <w:t xml:space="preserve"> </w:t>
            </w:r>
            <w:r w:rsidRPr="00220226">
              <w:rPr>
                <w:b/>
                <w:bCs/>
                <w:i/>
                <w:iCs/>
              </w:rPr>
              <w:t>Тип 1</w:t>
            </w:r>
          </w:p>
        </w:tc>
        <w:tc>
          <w:tcPr>
            <w:tcW w:w="2309" w:type="pct"/>
            <w:tcMar>
              <w:top w:w="15" w:type="dxa"/>
              <w:left w:w="15" w:type="dxa"/>
              <w:bottom w:w="0" w:type="dxa"/>
              <w:right w:w="15" w:type="dxa"/>
            </w:tcMar>
          </w:tcPr>
          <w:p w:rsidR="0017248D" w:rsidRPr="00220226" w:rsidRDefault="0017248D" w:rsidP="0017248D">
            <w:pPr>
              <w:ind w:right="125"/>
              <w:outlineLvl w:val="0"/>
              <w:rPr>
                <w:b/>
                <w:bCs/>
                <w:i/>
              </w:rPr>
            </w:pPr>
            <w:r w:rsidRPr="00220226">
              <w:rPr>
                <w:b/>
                <w:bCs/>
                <w:i/>
                <w:iCs/>
              </w:rPr>
              <w:t>Сервер відеоспостереження Тип 1, що повинен забезпечувати:</w:t>
            </w:r>
          </w:p>
        </w:tc>
        <w:tc>
          <w:tcPr>
            <w:tcW w:w="815" w:type="pct"/>
            <w:vMerge w:val="restart"/>
          </w:tcPr>
          <w:p w:rsidR="0017248D" w:rsidRPr="00220226" w:rsidRDefault="0017248D" w:rsidP="0017248D">
            <w:pPr>
              <w:ind w:right="127"/>
              <w:jc w:val="center"/>
              <w:outlineLvl w:val="0"/>
              <w:rPr>
                <w:b/>
                <w:bCs/>
                <w:i/>
                <w:iCs/>
              </w:rPr>
            </w:pPr>
          </w:p>
        </w:tc>
        <w:tc>
          <w:tcPr>
            <w:tcW w:w="721" w:type="pct"/>
            <w:vMerge w:val="restart"/>
          </w:tcPr>
          <w:p w:rsidR="0017248D" w:rsidRPr="00220226" w:rsidRDefault="0017248D" w:rsidP="0017248D">
            <w:pPr>
              <w:ind w:right="127"/>
              <w:jc w:val="center"/>
              <w:outlineLvl w:val="0"/>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bCs/>
              </w:rPr>
            </w:pPr>
            <w:r w:rsidRPr="00BC755B">
              <w:t>Корпус:</w:t>
            </w:r>
            <w:r w:rsidRPr="00220226">
              <w:t xml:space="preserve"> не більше форм–фактору «Tower», вентилятор охолодження на задній стінці, та можливість розміщення додаткового вентилятора на фронтальній стінці</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bCs/>
              </w:rPr>
            </w:pPr>
            <w:r w:rsidRPr="00BC755B">
              <w:t>Процесор:</w:t>
            </w:r>
            <w:r w:rsidRPr="00220226">
              <w:t xml:space="preserve"> 1 (один) чотирьох ядерний Intel Xeon 3,0 ГГц або вище  та кеш-пам'яттю процесора не менше 8 MБ;</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rPr>
            </w:pPr>
            <w:r w:rsidRPr="00BC755B">
              <w:t>Пам’ять:</w:t>
            </w:r>
            <w:r w:rsidRPr="00220226">
              <w:t xml:space="preserve"> 8 GB, DDR4 DIMMs не нижче 2133 Мгц (з підтримкою виправлення помилок) з можливістю розширення ОЗП не менше, ніж до 64 GB.</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220226" w:rsidRDefault="0017248D" w:rsidP="0017248D">
            <w:pPr>
              <w:ind w:right="125"/>
              <w:jc w:val="both"/>
              <w:rPr>
                <w:b/>
              </w:rPr>
            </w:pPr>
            <w:r w:rsidRPr="00BC755B">
              <w:t>Графічна підсистема:</w:t>
            </w:r>
            <w:r w:rsidRPr="00220226">
              <w:t xml:space="preserve"> Вбудована, передбачити можливість встановлення дискретного графічного адаптера у майбутньому.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RAID контролер: Інтегрований з підтримкою рівнів 0, 1, 5,  10</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D108D9" w:rsidRDefault="0017248D" w:rsidP="0017248D">
            <w:pPr>
              <w:ind w:right="125"/>
              <w:jc w:val="both"/>
              <w:rPr>
                <w:b/>
                <w:highlight w:val="yellow"/>
              </w:rPr>
            </w:pPr>
            <w:r w:rsidRPr="00CB26E1">
              <w:rPr>
                <w:b/>
              </w:rPr>
              <w:t>Жорсткі диски:</w:t>
            </w:r>
            <w:r w:rsidRPr="00CB26E1">
              <w:t xml:space="preserve"> кількість – 2 (два) диска; ємність кожного не менше - 3 Tb, швидкість обертання - не менше 5400 обертів/хвилину, інтерфейс - Serial </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D108D9" w:rsidRDefault="0017248D" w:rsidP="0017248D">
            <w:pPr>
              <w:ind w:right="125"/>
              <w:jc w:val="both"/>
              <w:rPr>
                <w:b/>
                <w:highlight w:val="yellow"/>
              </w:rPr>
            </w:pPr>
            <w:r w:rsidRPr="00BC755B">
              <w:t>Пристрій зчитування/запису дисків: наявність вільного відсіку для можливості встановлення пристрою у майбутньому;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rPr>
                <w:highlight w:val="yellow"/>
              </w:rPr>
            </w:pPr>
            <w:r w:rsidRPr="00BC755B">
              <w:t>Слоти вводу/виводу: наявність не менше 3 (трьох) вільних слотів PCI-E</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D108D9" w:rsidRDefault="0017248D" w:rsidP="0017248D">
            <w:pPr>
              <w:ind w:right="125"/>
              <w:jc w:val="both"/>
              <w:rPr>
                <w:b/>
                <w:highlight w:val="yellow"/>
              </w:rPr>
            </w:pPr>
            <w:r w:rsidRPr="00BC755B">
              <w:t>Порти вводу/виводу: не менше 1 (одного) послідовного порту; не менше 6 (шести) зовнішніх вільних USB портів (з них не менше двох – на передній панелі), 1 (один) VGA розъем;</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rPr>
                <w:b/>
              </w:rPr>
            </w:pPr>
            <w:r w:rsidRPr="00BC755B">
              <w:t>Мережевий інтерфейс: не менше одного інтерфейса RJ45 1GBit/s</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Відсіки для жорстких дисків: не менше ніж 4 (чотири) для жорстких дисків 3,5 дюймів;</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Живлення: 1 (один) блок живлення потужністю не більше 500W, кабель живлення до нього;</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 xml:space="preserve">Охолодження: наявність 1 (одного) вентилятора </w:t>
            </w:r>
            <w:r w:rsidRPr="00BC755B">
              <w:lastRenderedPageBreak/>
              <w:t>охолодження на задній стінці корпусу, можливість встановлення додаткового вентилятора охолодження на передній стінці корпусу;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BC755B" w:rsidRDefault="0017248D" w:rsidP="0017248D">
            <w:pPr>
              <w:ind w:right="125"/>
              <w:jc w:val="both"/>
            </w:pPr>
            <w:r w:rsidRPr="00BC755B">
              <w:t>Дистанційне керування сервером. Наявність 1 (одного) мережевого інтерфейсу RJ45 віддаленого керування сервером  та моніторингу апаратної частини сервера через локальну</w:t>
            </w:r>
            <w:r w:rsidRPr="00BC755B" w:rsidDel="0065704A">
              <w:t>;</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220226" w:rsidRDefault="0017248D" w:rsidP="0017248D">
            <w:pPr>
              <w:jc w:val="center"/>
              <w:rPr>
                <w:b/>
                <w:bCs/>
              </w:rPr>
            </w:pPr>
          </w:p>
        </w:tc>
        <w:tc>
          <w:tcPr>
            <w:tcW w:w="914" w:type="pct"/>
            <w:vMerge/>
          </w:tcPr>
          <w:p w:rsidR="0017248D" w:rsidRPr="00220226" w:rsidRDefault="0017248D" w:rsidP="0017248D">
            <w:pPr>
              <w:ind w:right="127"/>
              <w:jc w:val="both"/>
              <w:rPr>
                <w:b/>
              </w:rPr>
            </w:pPr>
          </w:p>
        </w:tc>
        <w:tc>
          <w:tcPr>
            <w:tcW w:w="2309" w:type="pct"/>
            <w:tcMar>
              <w:top w:w="15" w:type="dxa"/>
              <w:left w:w="15" w:type="dxa"/>
              <w:bottom w:w="0" w:type="dxa"/>
              <w:right w:w="15" w:type="dxa"/>
            </w:tcMar>
          </w:tcPr>
          <w:p w:rsidR="0017248D" w:rsidRPr="00613E72" w:rsidRDefault="0017248D" w:rsidP="0017248D">
            <w:pPr>
              <w:ind w:right="125"/>
              <w:jc w:val="both"/>
            </w:pPr>
            <w:r w:rsidRPr="00A7173D">
              <w:t>Гарантія:</w:t>
            </w:r>
            <w:r w:rsidRPr="00613E72">
              <w:t xml:space="preserve"> </w:t>
            </w:r>
            <w:r w:rsidRPr="00A7173D">
              <w:rPr>
                <w:rFonts w:eastAsia="Arial"/>
                <w:bCs/>
                <w:kern w:val="3"/>
              </w:rPr>
              <w:t>не меньше 36 місяців від виробника</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0C4CD6" w:rsidRDefault="0017248D" w:rsidP="0017248D">
            <w:pPr>
              <w:jc w:val="center"/>
              <w:rPr>
                <w:b/>
                <w:bCs/>
                <w:i/>
              </w:rPr>
            </w:pPr>
            <w:r>
              <w:rPr>
                <w:b/>
                <w:bCs/>
                <w:i/>
              </w:rPr>
              <w:t>17</w:t>
            </w:r>
          </w:p>
        </w:tc>
        <w:tc>
          <w:tcPr>
            <w:tcW w:w="914" w:type="pct"/>
            <w:vMerge w:val="restart"/>
          </w:tcPr>
          <w:p w:rsidR="0017248D" w:rsidRPr="000C4CD6" w:rsidRDefault="0017248D" w:rsidP="0017248D">
            <w:pPr>
              <w:rPr>
                <w:b/>
                <w:bCs/>
                <w:i/>
              </w:rPr>
            </w:pPr>
            <w:r w:rsidRPr="000C4CD6">
              <w:rPr>
                <w:b/>
                <w:bCs/>
                <w:i/>
              </w:rPr>
              <w:t>Сервер відеоспостереження Тип 2</w:t>
            </w:r>
          </w:p>
        </w:tc>
        <w:tc>
          <w:tcPr>
            <w:tcW w:w="2309" w:type="pct"/>
            <w:tcMar>
              <w:top w:w="15" w:type="dxa"/>
              <w:left w:w="15" w:type="dxa"/>
              <w:bottom w:w="0" w:type="dxa"/>
              <w:right w:w="15" w:type="dxa"/>
            </w:tcMar>
          </w:tcPr>
          <w:p w:rsidR="0017248D" w:rsidRPr="000C4CD6" w:rsidRDefault="0017248D" w:rsidP="0017248D">
            <w:pPr>
              <w:ind w:right="125"/>
              <w:outlineLvl w:val="0"/>
              <w:rPr>
                <w:b/>
                <w:bCs/>
                <w:i/>
                <w:iCs/>
              </w:rPr>
            </w:pPr>
            <w:r w:rsidRPr="000C4CD6">
              <w:rPr>
                <w:b/>
                <w:bCs/>
                <w:i/>
                <w:iCs/>
              </w:rPr>
              <w:t>Сервер відеоспостереження Тип 2, що повинен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0C4CD6" w:rsidRDefault="0017248D" w:rsidP="0017248D">
            <w:pPr>
              <w:ind w:right="127"/>
              <w:jc w:val="both"/>
              <w:rPr>
                <w:b/>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Корпус: не більше форм–фактору «Tower», вентилятор охолодження на задній стінці, та можливість розміщення додаткового вентилятора на фронтальній стінці</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0C4CD6" w:rsidRDefault="0017248D" w:rsidP="0017248D">
            <w:pPr>
              <w:ind w:right="127"/>
              <w:jc w:val="both"/>
              <w:rPr>
                <w:b/>
              </w:rPr>
            </w:pPr>
          </w:p>
        </w:tc>
        <w:tc>
          <w:tcPr>
            <w:tcW w:w="2309" w:type="pct"/>
            <w:tcMar>
              <w:top w:w="15" w:type="dxa"/>
              <w:left w:w="15" w:type="dxa"/>
              <w:bottom w:w="0" w:type="dxa"/>
              <w:right w:w="15" w:type="dxa"/>
            </w:tcMar>
          </w:tcPr>
          <w:p w:rsidR="0017248D" w:rsidRPr="000C4CD6" w:rsidRDefault="0017248D" w:rsidP="0017248D">
            <w:pPr>
              <w:ind w:right="125"/>
              <w:jc w:val="both"/>
              <w:rPr>
                <w:bCs/>
              </w:rPr>
            </w:pPr>
            <w:r w:rsidRPr="000C4CD6">
              <w:t>Процесор: 1 (один) чотирьох ядерний Intel Xeon 3,0 ГГц або вище  та кеш-пам’яттю процесора не менше 8 MБ;</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Пам’ять: 8 GB, DDR4 DIMMs не нижче 2133 Мгц (з підтримкою виправлення помилок) з можливістю розширення ОЗП не менше, ніж до 64 GB.</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Графічна підсистема: Вбудована, передбачити можливість встановлення дискретного графічного адаптера у майбутньому.</w:t>
            </w:r>
            <w:r w:rsidRPr="000C4CD6" w:rsidDel="0065704A">
              <w:t xml:space="preserve"> </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rPr>
                <w:highlight w:val="yellow"/>
              </w:rPr>
            </w:pPr>
            <w:r w:rsidRPr="000C4CD6">
              <w:t>RAID контролер: Інтегрований з підтримкою рівнів 0, 1, 5,  10</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Жорсткі диски: кількість – 4 (чотири) диска; ємність кожного не менше – 4 Tb, швидкість обертання – не менше 5400 обертів/хвилину, інтерфейс – Serial Attach</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rPr>
                <w:highlight w:val="yellow"/>
              </w:rPr>
            </w:pPr>
            <w:r w:rsidRPr="000C4CD6">
              <w:t xml:space="preserve">Пристрій зчитування/запису дисків: наявність </w:t>
            </w:r>
            <w:r w:rsidRPr="000C4CD6">
              <w:lastRenderedPageBreak/>
              <w:t>вільного відсіку для можливості встановлення пристрою у майбутньому;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Слоти вводу/виводу: наявність не менше 3 (трьох) вільних слотів PCI-E</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Порти вводу/виводу: не менше 1 (одного) послідовного порту; не менше 6 (шести) зовнішніх вільних USB портів (з них не менше двох – на передній панелі), 1 (один) VGA розъем;</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Мережевий інтерфейс: не менше одного інтерфейса RJ45 1GBit/s</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Відсіки для жорстких дисків: не менше ніж 4 (чотири) для жорстких дисків 3,5 дюймів;</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Живлення: 1 (один) блок живлення потужністю не більше 500W, кабель живлення до нього;</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rsidRPr="000C4CD6">
              <w:t>Охолодження: наявність 1 (одного) вентилятора охолодження на задній стінці корпусу, можливість встановлення додаткового вентилятора охолодження на передній стінці корпусу;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0C4CD6" w:rsidRDefault="0017248D" w:rsidP="0017248D">
            <w:pPr>
              <w:ind w:right="125"/>
              <w:jc w:val="both"/>
            </w:pPr>
            <w:r>
              <w:t>Дистанційне керування сервером:</w:t>
            </w:r>
            <w:r w:rsidRPr="000C4CD6">
              <w:t xml:space="preserve"> Наявність 1 (одного) мережевого інтерфейсу RJ45 віддаленого керування сервером  та моніторингу апаратної частини сервера через локальну мережу</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20"/>
        </w:trPr>
        <w:tc>
          <w:tcPr>
            <w:tcW w:w="241" w:type="pct"/>
            <w:vMerge/>
            <w:tcMar>
              <w:top w:w="15" w:type="dxa"/>
              <w:left w:w="15" w:type="dxa"/>
              <w:bottom w:w="0" w:type="dxa"/>
              <w:right w:w="15" w:type="dxa"/>
            </w:tcMar>
          </w:tcPr>
          <w:p w:rsidR="0017248D" w:rsidRPr="00B21DE3" w:rsidRDefault="0017248D" w:rsidP="0017248D">
            <w:pPr>
              <w:jc w:val="center"/>
              <w:rPr>
                <w:b/>
                <w:bCs/>
                <w:highlight w:val="green"/>
              </w:rPr>
            </w:pPr>
          </w:p>
        </w:tc>
        <w:tc>
          <w:tcPr>
            <w:tcW w:w="914" w:type="pct"/>
            <w:vMerge/>
          </w:tcPr>
          <w:p w:rsidR="0017248D" w:rsidRPr="00B21DE3" w:rsidRDefault="0017248D" w:rsidP="0017248D">
            <w:pPr>
              <w:ind w:right="127"/>
              <w:jc w:val="both"/>
              <w:rPr>
                <w:b/>
                <w:highlight w:val="green"/>
              </w:rPr>
            </w:pPr>
          </w:p>
        </w:tc>
        <w:tc>
          <w:tcPr>
            <w:tcW w:w="2309" w:type="pct"/>
            <w:tcMar>
              <w:top w:w="15" w:type="dxa"/>
              <w:left w:w="15" w:type="dxa"/>
              <w:bottom w:w="0" w:type="dxa"/>
              <w:right w:w="15" w:type="dxa"/>
            </w:tcMar>
          </w:tcPr>
          <w:p w:rsidR="0017248D" w:rsidRPr="00EF1228" w:rsidRDefault="0017248D" w:rsidP="0017248D">
            <w:pPr>
              <w:ind w:right="125"/>
              <w:jc w:val="both"/>
              <w:rPr>
                <w:highlight w:val="yellow"/>
              </w:rPr>
            </w:pPr>
            <w:r w:rsidRPr="00A7173D">
              <w:t xml:space="preserve">Гарантія: </w:t>
            </w:r>
            <w:r w:rsidRPr="00A7173D">
              <w:rPr>
                <w:rFonts w:eastAsia="Arial"/>
                <w:bCs/>
                <w:kern w:val="3"/>
              </w:rPr>
              <w:t>не меньше 36 місяців від виробника</w:t>
            </w:r>
          </w:p>
        </w:tc>
        <w:tc>
          <w:tcPr>
            <w:tcW w:w="815" w:type="pct"/>
            <w:vMerge/>
          </w:tcPr>
          <w:p w:rsidR="0017248D" w:rsidRPr="00220226" w:rsidRDefault="0017248D" w:rsidP="0017248D">
            <w:pPr>
              <w:ind w:right="127"/>
              <w:jc w:val="center"/>
              <w:rPr>
                <w:b/>
              </w:rPr>
            </w:pPr>
          </w:p>
        </w:tc>
        <w:tc>
          <w:tcPr>
            <w:tcW w:w="721" w:type="pct"/>
            <w:vMerge/>
          </w:tcPr>
          <w:p w:rsidR="0017248D" w:rsidRPr="00220226" w:rsidRDefault="0017248D" w:rsidP="0017248D">
            <w:pPr>
              <w:ind w:right="127"/>
              <w:jc w:val="center"/>
              <w:rPr>
                <w:b/>
              </w:rPr>
            </w:pPr>
          </w:p>
        </w:tc>
      </w:tr>
      <w:tr w:rsidR="0017248D" w:rsidRPr="00220226" w:rsidTr="00C83462">
        <w:trPr>
          <w:trHeight w:val="51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t>18</w:t>
            </w:r>
          </w:p>
        </w:tc>
        <w:tc>
          <w:tcPr>
            <w:tcW w:w="914" w:type="pct"/>
            <w:vMerge w:val="restart"/>
          </w:tcPr>
          <w:p w:rsidR="0017248D" w:rsidRPr="008878A1" w:rsidRDefault="0017248D" w:rsidP="0017248D">
            <w:pPr>
              <w:ind w:right="127"/>
              <w:jc w:val="both"/>
              <w:rPr>
                <w:b/>
                <w:bCs/>
                <w:i/>
                <w:iCs/>
              </w:rPr>
            </w:pPr>
            <w:r w:rsidRPr="00B21DE3">
              <w:rPr>
                <w:b/>
                <w:bCs/>
                <w:i/>
                <w:iCs/>
              </w:rPr>
              <w:t xml:space="preserve">IP-відеокодер </w:t>
            </w:r>
          </w:p>
          <w:p w:rsidR="0017248D" w:rsidRPr="008878A1" w:rsidRDefault="0017248D" w:rsidP="0017248D">
            <w:pPr>
              <w:ind w:right="127"/>
              <w:jc w:val="both"/>
              <w:rPr>
                <w:b/>
                <w:bCs/>
                <w:i/>
                <w:iCs/>
              </w:rPr>
            </w:pPr>
          </w:p>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2E2D49" w:rsidRDefault="0017248D" w:rsidP="0017248D">
            <w:pPr>
              <w:ind w:right="125"/>
              <w:jc w:val="both"/>
              <w:rPr>
                <w:b/>
                <w:bCs/>
                <w:i/>
                <w:iCs/>
                <w:highlight w:val="yellow"/>
              </w:rPr>
            </w:pPr>
            <w:r w:rsidRPr="002E2D49">
              <w:rPr>
                <w:b/>
                <w:bCs/>
                <w:i/>
                <w:iCs/>
              </w:rPr>
              <w:t>IP-відеокодер, що повинен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005807" w:rsidTr="00C83462">
        <w:trPr>
          <w:trHeight w:val="22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D65B9F" w:rsidRDefault="0017248D" w:rsidP="0017248D">
            <w:pPr>
              <w:ind w:right="125"/>
              <w:jc w:val="both"/>
              <w:rPr>
                <w:b/>
                <w:bCs/>
                <w:i/>
                <w:iCs/>
                <w:lang w:val="en-US"/>
              </w:rPr>
            </w:pPr>
            <w:r w:rsidRPr="008878A1">
              <w:rPr>
                <w:bCs/>
              </w:rPr>
              <w:t>Стиснення</w:t>
            </w:r>
            <w:r w:rsidRPr="0017248D">
              <w:rPr>
                <w:bCs/>
                <w:lang w:val="en-US"/>
              </w:rPr>
              <w:t xml:space="preserve"> </w:t>
            </w:r>
            <w:r w:rsidRPr="008878A1">
              <w:rPr>
                <w:bCs/>
              </w:rPr>
              <w:t>відео</w:t>
            </w:r>
            <w:r w:rsidRPr="0017248D">
              <w:rPr>
                <w:bCs/>
                <w:lang w:val="en-US"/>
              </w:rPr>
              <w:t xml:space="preserve">: H.264 (MPEG-4 Part 10/AVC) Baseline </w:t>
            </w:r>
            <w:r w:rsidRPr="008878A1">
              <w:rPr>
                <w:bCs/>
              </w:rPr>
              <w:t>та</w:t>
            </w:r>
            <w:r w:rsidRPr="0017248D">
              <w:rPr>
                <w:bCs/>
                <w:lang w:val="en-US"/>
              </w:rPr>
              <w:t xml:space="preserve"> Main Profiles Motion </w:t>
            </w:r>
            <w:r w:rsidRPr="008878A1">
              <w:rPr>
                <w:bCs/>
                <w:lang w:val="en-US"/>
              </w:rPr>
              <w:t>JPEG</w:t>
            </w:r>
          </w:p>
        </w:tc>
        <w:tc>
          <w:tcPr>
            <w:tcW w:w="815" w:type="pct"/>
            <w:vMerge/>
          </w:tcPr>
          <w:p w:rsidR="0017248D" w:rsidRPr="0017248D" w:rsidRDefault="0017248D" w:rsidP="0017248D">
            <w:pPr>
              <w:ind w:right="127"/>
              <w:jc w:val="center"/>
              <w:rPr>
                <w:b/>
                <w:bCs/>
                <w:i/>
                <w:iCs/>
                <w:lang w:val="en-US"/>
              </w:rPr>
            </w:pPr>
          </w:p>
        </w:tc>
        <w:tc>
          <w:tcPr>
            <w:tcW w:w="721" w:type="pct"/>
            <w:vMerge/>
          </w:tcPr>
          <w:p w:rsidR="0017248D" w:rsidRPr="0017248D" w:rsidRDefault="0017248D" w:rsidP="0017248D">
            <w:pPr>
              <w:ind w:right="127"/>
              <w:jc w:val="center"/>
              <w:rPr>
                <w:b/>
                <w:bCs/>
                <w:i/>
                <w:iCs/>
                <w:lang w:val="en-US"/>
              </w:rPr>
            </w:pPr>
          </w:p>
        </w:tc>
      </w:tr>
      <w:tr w:rsidR="0017248D" w:rsidRPr="00220226" w:rsidTr="00C83462">
        <w:trPr>
          <w:trHeight w:val="298"/>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C974C7" w:rsidRDefault="0017248D" w:rsidP="0017248D">
            <w:pPr>
              <w:ind w:right="127"/>
              <w:jc w:val="both"/>
              <w:rPr>
                <w:b/>
                <w:bCs/>
                <w:i/>
                <w:iCs/>
                <w:lang w:val="en-U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Роздільну здатність кожного відеопотоку не гірше: 720x576</w:t>
            </w:r>
            <w:r w:rsidRPr="008878A1" w:rsidDel="006118B9">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4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 xml:space="preserve">Роздільну здатність загального відеопотоку </w:t>
            </w:r>
            <w:r w:rsidRPr="008878A1">
              <w:rPr>
                <w:bCs/>
              </w:rPr>
              <w:lastRenderedPageBreak/>
              <w:t>(квадратору) не гірше: 1536x1152</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4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Частоту кадрів не гірше: 15 fps</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19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Передачу кожного відеопотоку з індивідуальним налаштуванням в H.264 або MJPEG форматах</w:t>
            </w:r>
            <w:r w:rsidRPr="008878A1" w:rsidDel="0088393F">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Використання не більше одного IP адресу для всіх відеопотоків</w:t>
            </w:r>
            <w:r w:rsidRPr="008878A1" w:rsidDel="0088393F">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2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 xml:space="preserve">Використання не більше одного екземпляру (шт.) </w:t>
            </w:r>
            <w:r w:rsidRPr="008878A1">
              <w:rPr>
                <w:bCs/>
                <w:iCs/>
              </w:rPr>
              <w:t>програмної продукції Milestone XProtect Professional+ Device License</w:t>
            </w:r>
            <w:r w:rsidRPr="008878A1">
              <w:rPr>
                <w:bCs/>
              </w:rPr>
              <w:t xml:space="preserve"> для реєстрації та передачі всіх відеопотоків</w:t>
            </w:r>
            <w:r w:rsidRPr="008878A1" w:rsidDel="0088393F">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ind w:right="125"/>
              <w:jc w:val="both"/>
              <w:rPr>
                <w:b/>
                <w:bCs/>
                <w:i/>
                <w:iCs/>
              </w:rPr>
            </w:pPr>
            <w:r w:rsidRPr="008878A1">
              <w:rPr>
                <w:bCs/>
              </w:rPr>
              <w:t xml:space="preserve">Можливість обертання зображення на 90˚, 180˚, 270˚, можливість віддзеркалювання зображення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19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bCs/>
              </w:rPr>
              <w:t>Можливість підтримки</w:t>
            </w:r>
            <w:r w:rsidRPr="008878A1">
              <w:rPr>
                <w:bCs/>
              </w:rPr>
              <w:t xml:space="preserve"> режиму PTZ на аналогових PTZ відеокамерах, </w:t>
            </w:r>
            <w:r>
              <w:rPr>
                <w:bCs/>
              </w:rPr>
              <w:t>не менше</w:t>
            </w:r>
            <w:r w:rsidRPr="008878A1">
              <w:rPr>
                <w:bCs/>
              </w:rPr>
              <w:t xml:space="preserve"> 100 пресетів на відеокамеру</w:t>
            </w:r>
            <w:r w:rsidRPr="008878A1" w:rsidDel="0065704A">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bCs/>
              </w:rPr>
              <w:t>Можливість н</w:t>
            </w:r>
            <w:r w:rsidRPr="008878A1">
              <w:rPr>
                <w:bCs/>
              </w:rPr>
              <w:t>алаштування зображення: наявність регулювання яскравості зображення, кольору, контрасту, накладення тексту та зображень, дзеркальне відображення зображень, маска закритих зон, фільтрація тимчасового шуму</w:t>
            </w:r>
            <w:r w:rsidRPr="008878A1" w:rsidDel="0065704A">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7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sidRPr="008878A1">
              <w:rPr>
                <w:bCs/>
              </w:rPr>
              <w:t>Наявність вбудованих функцій: детекції руху та детекції відключення або втручання в роботу відеокамери</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23"/>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bCs/>
              </w:rPr>
              <w:t>Можливість н</w:t>
            </w:r>
            <w:r w:rsidRPr="00B21DE3">
              <w:rPr>
                <w:bCs/>
              </w:rPr>
              <w:t xml:space="preserve">алаштування реакцій за подіями: запис відео на локальне сховище; буферизація відео до і після тривоги; </w:t>
            </w:r>
            <w:r w:rsidRPr="008878A1">
              <w:rPr>
                <w:bCs/>
              </w:rPr>
              <w:t>PTZ</w:t>
            </w:r>
            <w:r w:rsidRPr="00B21DE3">
              <w:rPr>
                <w:bCs/>
              </w:rPr>
              <w:t xml:space="preserve"> попередні налаштування;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82"/>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pStyle w:val="DefaultText"/>
              <w:ind w:right="127"/>
              <w:jc w:val="both"/>
              <w:rPr>
                <w:rFonts w:ascii="Times New Roman" w:hAnsi="Times New Roman" w:cs="Times New Roman"/>
                <w:bCs/>
                <w:lang w:val="uk-UA"/>
              </w:rPr>
            </w:pPr>
            <w:r w:rsidRPr="008878A1">
              <w:rPr>
                <w:rFonts w:ascii="Times New Roman" w:hAnsi="Times New Roman" w:cs="Times New Roman"/>
                <w:bCs/>
                <w:lang w:val="uk-UA"/>
              </w:rPr>
              <w:t>Можливість передачі  файлів за подією по протоколам: FTP, HTTP, HTTPS, або електронною поштою.</w:t>
            </w:r>
          </w:p>
          <w:p w:rsidR="0017248D" w:rsidRPr="00B21DE3" w:rsidRDefault="0017248D" w:rsidP="0017248D">
            <w:pPr>
              <w:ind w:right="125"/>
              <w:jc w:val="both"/>
              <w:rPr>
                <w:b/>
                <w:bCs/>
                <w:i/>
                <w:iCs/>
              </w:rPr>
            </w:pPr>
            <w:r w:rsidRPr="008878A1">
              <w:rPr>
                <w:bCs/>
              </w:rPr>
              <w:t xml:space="preserve"> Розсилку повідомлень: по електронній пошті, а </w:t>
            </w:r>
            <w:r w:rsidRPr="008878A1">
              <w:rPr>
                <w:bCs/>
              </w:rPr>
              <w:lastRenderedPageBreak/>
              <w:t>також за протоколами HTTP, HTTPS та TCP.</w:t>
            </w:r>
            <w:r w:rsidRPr="008878A1" w:rsidDel="0065704A">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02"/>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B21DE3" w:rsidRDefault="0017248D" w:rsidP="0017248D">
            <w:pPr>
              <w:pStyle w:val="DefaultText"/>
              <w:ind w:right="127"/>
              <w:jc w:val="both"/>
              <w:rPr>
                <w:b/>
                <w:i/>
                <w:iCs/>
                <w:lang w:val="uk-UA"/>
              </w:rPr>
            </w:pPr>
            <w:r>
              <w:rPr>
                <w:rFonts w:ascii="Times New Roman" w:hAnsi="Times New Roman"/>
                <w:bCs/>
                <w:lang w:val="uk-UA"/>
              </w:rPr>
              <w:t>Наявність функції</w:t>
            </w:r>
            <w:r w:rsidRPr="00B21DE3">
              <w:rPr>
                <w:rFonts w:ascii="Times New Roman" w:hAnsi="Times New Roman"/>
                <w:bCs/>
                <w:lang w:val="uk-UA"/>
              </w:rPr>
              <w:t xml:space="preserve"> підрахунку пікселів (лічильник пікселів)</w:t>
            </w:r>
            <w:r w:rsidRPr="00B21DE3" w:rsidDel="000C00DE">
              <w:rPr>
                <w:rFonts w:ascii="Times New Roman" w:hAnsi="Times New Roman"/>
                <w:bCs/>
                <w:lang w:val="uk-UA"/>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17"/>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B21DE3" w:rsidRDefault="0017248D" w:rsidP="0017248D">
            <w:pPr>
              <w:ind w:right="125"/>
              <w:jc w:val="both"/>
              <w:rPr>
                <w:b/>
                <w:bCs/>
                <w:i/>
                <w:iCs/>
              </w:rPr>
            </w:pPr>
            <w:r>
              <w:rPr>
                <w:rFonts w:eastAsia="Arial"/>
                <w:bCs/>
                <w:kern w:val="3"/>
              </w:rPr>
              <w:t>Можливість локального зберігання даних</w:t>
            </w:r>
            <w:r w:rsidRPr="008878A1">
              <w:rPr>
                <w:bCs/>
              </w:rPr>
              <w:t>: підтримка  microSD/microSDHC/microSDXC карт; підтримка запису архіву на мережеве сховище (NAS)</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6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B21DE3" w:rsidRDefault="0017248D" w:rsidP="0017248D">
            <w:pPr>
              <w:ind w:right="127"/>
              <w:jc w:val="both"/>
              <w:rPr>
                <w:b/>
                <w:bCs/>
                <w:i/>
                <w:iCs/>
              </w:rPr>
            </w:pPr>
          </w:p>
        </w:tc>
        <w:tc>
          <w:tcPr>
            <w:tcW w:w="2309" w:type="pct"/>
            <w:tcMar>
              <w:top w:w="15" w:type="dxa"/>
              <w:left w:w="15" w:type="dxa"/>
              <w:bottom w:w="0" w:type="dxa"/>
              <w:right w:w="15" w:type="dxa"/>
            </w:tcMar>
          </w:tcPr>
          <w:p w:rsidR="0017248D" w:rsidRPr="00D65B9F" w:rsidRDefault="0017248D" w:rsidP="0017248D">
            <w:pPr>
              <w:ind w:right="125"/>
              <w:jc w:val="both"/>
              <w:rPr>
                <w:b/>
                <w:bCs/>
                <w:i/>
                <w:iCs/>
              </w:rPr>
            </w:pPr>
            <w:r w:rsidRPr="008878A1">
              <w:rPr>
                <w:bCs/>
              </w:rPr>
              <w:t>Можливість використання функцією Edge Storage локальних накопичувачів даних</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30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D65B9F" w:rsidRDefault="0017248D" w:rsidP="0017248D">
            <w:pPr>
              <w:ind w:right="127"/>
              <w:jc w:val="both"/>
              <w:rPr>
                <w:b/>
                <w:bCs/>
                <w:i/>
                <w:iCs/>
              </w:rPr>
            </w:pPr>
          </w:p>
        </w:tc>
        <w:tc>
          <w:tcPr>
            <w:tcW w:w="2309" w:type="pct"/>
            <w:tcMar>
              <w:top w:w="15" w:type="dxa"/>
              <w:left w:w="15" w:type="dxa"/>
              <w:bottom w:w="0" w:type="dxa"/>
              <w:right w:w="15" w:type="dxa"/>
            </w:tcMar>
          </w:tcPr>
          <w:p w:rsidR="0017248D" w:rsidRPr="00E95F5C" w:rsidRDefault="0017248D" w:rsidP="0017248D">
            <w:pPr>
              <w:ind w:right="125"/>
              <w:jc w:val="both"/>
              <w:rPr>
                <w:b/>
                <w:bCs/>
                <w:i/>
                <w:iCs/>
              </w:rPr>
            </w:pPr>
            <w:r>
              <w:rPr>
                <w:bCs/>
              </w:rPr>
              <w:t>Підтримку</w:t>
            </w:r>
            <w:r w:rsidRPr="008878A1">
              <w:rPr>
                <w:bCs/>
              </w:rPr>
              <w:t xml:space="preserve"> протоколів: IPv4/v6, HTTP, HTTPS, SSL/TLS, QoS Layer 3 DiffServ, FTP, SFTP, CIFS/SMB, SMTP, Bonjour, UPnP™, SNMPv1/v2c/v3 (MIB-II), DNS, DynDNS, NTP, RTSP, RTP, TCP, UDP, IGMP, RTCP, ICMP, DHCP, ARP, SOCKS, SSH</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31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E95F5C" w:rsidRDefault="0017248D" w:rsidP="0017248D">
            <w:pPr>
              <w:ind w:right="127"/>
              <w:jc w:val="both"/>
              <w:rPr>
                <w:b/>
                <w:bCs/>
                <w:i/>
                <w:iCs/>
              </w:rPr>
            </w:pPr>
          </w:p>
        </w:tc>
        <w:tc>
          <w:tcPr>
            <w:tcW w:w="2309" w:type="pct"/>
            <w:tcMar>
              <w:top w:w="15" w:type="dxa"/>
              <w:left w:w="15" w:type="dxa"/>
              <w:bottom w:w="0" w:type="dxa"/>
              <w:right w:w="15" w:type="dxa"/>
            </w:tcMar>
          </w:tcPr>
          <w:p w:rsidR="0017248D" w:rsidRPr="002E2D49" w:rsidRDefault="0017248D" w:rsidP="0017248D">
            <w:pPr>
              <w:ind w:right="125"/>
              <w:jc w:val="both"/>
              <w:rPr>
                <w:b/>
                <w:bCs/>
                <w:i/>
                <w:iCs/>
              </w:rPr>
            </w:pPr>
            <w:r>
              <w:rPr>
                <w:bCs/>
              </w:rPr>
              <w:t>Наявність вбудованої пам’яті</w:t>
            </w:r>
            <w:r w:rsidRPr="008878A1">
              <w:rPr>
                <w:bCs/>
              </w:rPr>
              <w:t>: не гірше 512 МВ RAM, 128 MB Flash</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6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2E2D49"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pStyle w:val="DefaultText"/>
              <w:ind w:right="127"/>
              <w:jc w:val="both"/>
              <w:rPr>
                <w:rFonts w:ascii="Times New Roman" w:hAnsi="Times New Roman" w:cs="Times New Roman"/>
                <w:bCs/>
                <w:lang w:val="uk-UA"/>
              </w:rPr>
            </w:pPr>
            <w:r w:rsidRPr="008878A1">
              <w:rPr>
                <w:rFonts w:ascii="Times New Roman" w:hAnsi="Times New Roman" w:cs="Times New Roman"/>
                <w:bCs/>
                <w:lang w:val="uk-UA"/>
              </w:rPr>
              <w:t>Наявність карти пам’яті microSDXC 64GB не гірше:</w:t>
            </w:r>
          </w:p>
          <w:p w:rsidR="0017248D" w:rsidRPr="008878A1" w:rsidRDefault="0017248D" w:rsidP="0017248D">
            <w:pPr>
              <w:pStyle w:val="DefaultText"/>
              <w:ind w:right="127"/>
              <w:jc w:val="both"/>
              <w:rPr>
                <w:rFonts w:ascii="Times New Roman" w:hAnsi="Times New Roman" w:cs="Times New Roman"/>
                <w:bCs/>
                <w:lang w:val="uk-UA"/>
              </w:rPr>
            </w:pPr>
            <w:r w:rsidRPr="008878A1">
              <w:rPr>
                <w:rFonts w:ascii="Times New Roman" w:hAnsi="Times New Roman" w:cs="Times New Roman"/>
                <w:bCs/>
                <w:lang w:val="uk-UA"/>
              </w:rPr>
              <w:t>клас швидкості не гірше 10;</w:t>
            </w:r>
          </w:p>
          <w:p w:rsidR="0017248D" w:rsidRPr="008878A1" w:rsidRDefault="0017248D" w:rsidP="0017248D">
            <w:pPr>
              <w:pStyle w:val="DefaultText"/>
              <w:ind w:right="127"/>
              <w:jc w:val="both"/>
              <w:rPr>
                <w:rFonts w:ascii="Times New Roman" w:hAnsi="Times New Roman"/>
                <w:lang w:val="uk-UA"/>
              </w:rPr>
            </w:pPr>
            <w:r w:rsidRPr="008878A1">
              <w:rPr>
                <w:rFonts w:ascii="Times New Roman" w:hAnsi="Times New Roman"/>
                <w:lang w:val="uk-UA"/>
              </w:rPr>
              <w:t>швидкість зчитування не менше 45 Мб/с;</w:t>
            </w:r>
          </w:p>
          <w:p w:rsidR="0017248D" w:rsidRPr="008878A1" w:rsidRDefault="0017248D" w:rsidP="0017248D">
            <w:pPr>
              <w:ind w:right="125"/>
              <w:jc w:val="both"/>
              <w:rPr>
                <w:b/>
                <w:bCs/>
                <w:i/>
                <w:iCs/>
              </w:rPr>
            </w:pPr>
            <w:r w:rsidRPr="008878A1">
              <w:t>швидкість передачі даних не менше 10 Мб/с;</w:t>
            </w:r>
            <w:r w:rsidRPr="008878A1">
              <w:br/>
              <w:t xml:space="preserve">робочий температурний діапазон не гірше </w:t>
            </w:r>
            <w:r w:rsidRPr="008878A1">
              <w:rPr>
                <w:bCs/>
              </w:rPr>
              <w:t>-25°C ~ 85°C.</w:t>
            </w:r>
            <w:r w:rsidRPr="008878A1" w:rsidDel="000C00DE">
              <w:rPr>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30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8878A1" w:rsidRDefault="0017248D" w:rsidP="0017248D">
            <w:pPr>
              <w:ind w:right="127"/>
              <w:jc w:val="both"/>
              <w:rPr>
                <w:b/>
                <w:bCs/>
                <w:i/>
                <w:iCs/>
              </w:rPr>
            </w:pPr>
          </w:p>
        </w:tc>
        <w:tc>
          <w:tcPr>
            <w:tcW w:w="2309" w:type="pct"/>
            <w:tcMar>
              <w:top w:w="15" w:type="dxa"/>
              <w:left w:w="15" w:type="dxa"/>
              <w:bottom w:w="0" w:type="dxa"/>
              <w:right w:w="15" w:type="dxa"/>
            </w:tcMar>
          </w:tcPr>
          <w:p w:rsidR="0017248D" w:rsidRPr="002E2D49" w:rsidRDefault="0017248D" w:rsidP="0017248D">
            <w:pPr>
              <w:pStyle w:val="DefaultText"/>
              <w:ind w:right="127"/>
              <w:jc w:val="both"/>
              <w:rPr>
                <w:rFonts w:ascii="Times New Roman" w:hAnsi="Times New Roman"/>
                <w:b/>
                <w:bCs/>
                <w:i/>
                <w:iCs/>
              </w:rPr>
            </w:pPr>
            <w:r>
              <w:rPr>
                <w:rFonts w:ascii="Times New Roman" w:hAnsi="Times New Roman" w:cs="Times New Roman"/>
                <w:bCs/>
                <w:lang w:val="uk-UA"/>
              </w:rPr>
              <w:t>Наявність Роз’ємів</w:t>
            </w:r>
            <w:r w:rsidRPr="008878A1">
              <w:rPr>
                <w:rFonts w:ascii="Times New Roman" w:hAnsi="Times New Roman" w:cs="Times New Roman"/>
                <w:bCs/>
                <w:lang w:val="uk-UA"/>
              </w:rPr>
              <w:t>: 4 аналогові BNC входи, NTSC/PAL auto-sensing</w:t>
            </w:r>
            <w:r>
              <w:rPr>
                <w:rFonts w:ascii="Times New Roman" w:hAnsi="Times New Roman" w:cs="Times New Roman"/>
                <w:bCs/>
                <w:lang w:val="uk-UA"/>
              </w:rPr>
              <w:t xml:space="preserve"> </w:t>
            </w:r>
            <w:r w:rsidRPr="002E2D49">
              <w:rPr>
                <w:rFonts w:ascii="Times New Roman" w:hAnsi="Times New Roman" w:cs="Times New Roman"/>
                <w:bCs/>
                <w:lang w:val="uk-UA"/>
              </w:rPr>
              <w:t>RJ45 10BASE-T/100BASE-TX PoE; RS485/RS422</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005807" w:rsidTr="00C83462">
        <w:trPr>
          <w:trHeight w:val="268"/>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2E2D49" w:rsidRDefault="0017248D" w:rsidP="0017248D">
            <w:pPr>
              <w:ind w:right="127"/>
              <w:jc w:val="both"/>
              <w:rPr>
                <w:b/>
                <w:bCs/>
                <w:i/>
                <w:iCs/>
              </w:rPr>
            </w:pPr>
          </w:p>
        </w:tc>
        <w:tc>
          <w:tcPr>
            <w:tcW w:w="2309" w:type="pct"/>
            <w:tcMar>
              <w:top w:w="15" w:type="dxa"/>
              <w:left w:w="15" w:type="dxa"/>
              <w:bottom w:w="0" w:type="dxa"/>
              <w:right w:w="15" w:type="dxa"/>
            </w:tcMar>
            <w:vAlign w:val="center"/>
          </w:tcPr>
          <w:p w:rsidR="0017248D" w:rsidRPr="002E2D49" w:rsidRDefault="0017248D" w:rsidP="0017248D">
            <w:pPr>
              <w:pStyle w:val="DefaultText"/>
              <w:ind w:right="127"/>
              <w:jc w:val="both"/>
              <w:rPr>
                <w:rFonts w:ascii="Times New Roman" w:hAnsi="Times New Roman" w:cs="Times New Roman"/>
                <w:bCs/>
              </w:rPr>
            </w:pPr>
            <w:r w:rsidRPr="008878A1">
              <w:rPr>
                <w:rFonts w:ascii="Times New Roman" w:hAnsi="Times New Roman" w:cs="Times New Roman"/>
                <w:bCs/>
                <w:lang w:val="uk-UA"/>
              </w:rPr>
              <w:t>Жив</w:t>
            </w:r>
            <w:r>
              <w:rPr>
                <w:rFonts w:ascii="Times New Roman" w:hAnsi="Times New Roman" w:cs="Times New Roman"/>
                <w:bCs/>
                <w:lang w:val="uk-UA"/>
              </w:rPr>
              <w:t>лення: 8-20V DC, не більше 7 Вт</w:t>
            </w:r>
            <w:r w:rsidRPr="002E2D49">
              <w:rPr>
                <w:rFonts w:ascii="Times New Roman" w:hAnsi="Times New Roman" w:cs="Times New Roman"/>
                <w:bCs/>
              </w:rPr>
              <w:t xml:space="preserve">; </w:t>
            </w:r>
          </w:p>
          <w:p w:rsidR="0017248D" w:rsidRPr="00D13FA4" w:rsidRDefault="0017248D" w:rsidP="0017248D">
            <w:pPr>
              <w:pStyle w:val="DefaultText"/>
              <w:ind w:right="127"/>
              <w:jc w:val="both"/>
              <w:rPr>
                <w:rFonts w:ascii="Times New Roman" w:hAnsi="Times New Roman"/>
                <w:b/>
                <w:bCs/>
                <w:i/>
                <w:iCs/>
                <w:lang w:val="en-US"/>
              </w:rPr>
            </w:pPr>
            <w:r w:rsidRPr="00B21DE3">
              <w:rPr>
                <w:rFonts w:ascii="Times New Roman" w:hAnsi="Times New Roman"/>
                <w:bCs/>
                <w:lang w:val="en-US"/>
              </w:rPr>
              <w:t xml:space="preserve">Power over Ethernet IEEE 802.3af/802.3at, </w:t>
            </w:r>
            <w:r w:rsidRPr="008878A1">
              <w:rPr>
                <w:rFonts w:ascii="Times New Roman" w:hAnsi="Times New Roman"/>
                <w:bCs/>
              </w:rPr>
              <w:t>тип</w:t>
            </w:r>
            <w:r w:rsidRPr="00B21DE3">
              <w:rPr>
                <w:rFonts w:ascii="Times New Roman" w:hAnsi="Times New Roman"/>
                <w:bCs/>
                <w:lang w:val="en-US"/>
              </w:rPr>
              <w:t xml:space="preserve"> 1, </w:t>
            </w:r>
            <w:r w:rsidRPr="008878A1">
              <w:rPr>
                <w:rFonts w:ascii="Times New Roman" w:hAnsi="Times New Roman"/>
                <w:bCs/>
              </w:rPr>
              <w:t>клас</w:t>
            </w:r>
            <w:r w:rsidRPr="00B21DE3">
              <w:rPr>
                <w:rFonts w:ascii="Times New Roman" w:hAnsi="Times New Roman"/>
                <w:bCs/>
                <w:lang w:val="en-US"/>
              </w:rPr>
              <w:t xml:space="preserve"> 3</w:t>
            </w:r>
          </w:p>
        </w:tc>
        <w:tc>
          <w:tcPr>
            <w:tcW w:w="815" w:type="pct"/>
            <w:vMerge/>
          </w:tcPr>
          <w:p w:rsidR="0017248D" w:rsidRPr="0017248D" w:rsidRDefault="0017248D" w:rsidP="0017248D">
            <w:pPr>
              <w:ind w:right="127"/>
              <w:jc w:val="center"/>
              <w:rPr>
                <w:b/>
                <w:bCs/>
                <w:i/>
                <w:iCs/>
                <w:lang w:val="en-US"/>
              </w:rPr>
            </w:pPr>
          </w:p>
        </w:tc>
        <w:tc>
          <w:tcPr>
            <w:tcW w:w="721" w:type="pct"/>
            <w:vMerge/>
          </w:tcPr>
          <w:p w:rsidR="0017248D" w:rsidRPr="0017248D" w:rsidRDefault="0017248D" w:rsidP="0017248D">
            <w:pPr>
              <w:ind w:right="127"/>
              <w:jc w:val="center"/>
              <w:rPr>
                <w:b/>
                <w:bCs/>
                <w:i/>
                <w:iCs/>
                <w:lang w:val="en-US"/>
              </w:rPr>
            </w:pPr>
          </w:p>
        </w:tc>
      </w:tr>
      <w:tr w:rsidR="0017248D" w:rsidRPr="00220226" w:rsidTr="00C83462">
        <w:trPr>
          <w:trHeight w:val="251"/>
        </w:trPr>
        <w:tc>
          <w:tcPr>
            <w:tcW w:w="241" w:type="pct"/>
            <w:vMerge/>
            <w:tcMar>
              <w:top w:w="15" w:type="dxa"/>
              <w:left w:w="15" w:type="dxa"/>
              <w:bottom w:w="0" w:type="dxa"/>
              <w:right w:w="15" w:type="dxa"/>
            </w:tcMar>
          </w:tcPr>
          <w:p w:rsidR="0017248D" w:rsidRPr="0017248D" w:rsidRDefault="0017248D" w:rsidP="0017248D">
            <w:pPr>
              <w:jc w:val="center"/>
              <w:rPr>
                <w:b/>
                <w:bCs/>
                <w:i/>
                <w:lang w:val="en-US"/>
              </w:rPr>
            </w:pPr>
          </w:p>
        </w:tc>
        <w:tc>
          <w:tcPr>
            <w:tcW w:w="914" w:type="pct"/>
            <w:vMerge/>
          </w:tcPr>
          <w:p w:rsidR="0017248D" w:rsidRPr="00D13FA4" w:rsidRDefault="0017248D" w:rsidP="0017248D">
            <w:pPr>
              <w:ind w:right="127"/>
              <w:jc w:val="both"/>
              <w:rPr>
                <w:b/>
                <w:bCs/>
                <w:i/>
                <w:iCs/>
                <w:lang w:val="en-US"/>
              </w:rPr>
            </w:pPr>
          </w:p>
        </w:tc>
        <w:tc>
          <w:tcPr>
            <w:tcW w:w="2309" w:type="pct"/>
            <w:tcMar>
              <w:top w:w="15" w:type="dxa"/>
              <w:left w:w="15" w:type="dxa"/>
              <w:bottom w:w="0" w:type="dxa"/>
              <w:right w:w="15" w:type="dxa"/>
            </w:tcMar>
          </w:tcPr>
          <w:p w:rsidR="0017248D" w:rsidRPr="00D65B9F" w:rsidRDefault="0017248D" w:rsidP="0017248D">
            <w:pPr>
              <w:pStyle w:val="DefaultText"/>
              <w:ind w:right="127"/>
              <w:jc w:val="both"/>
              <w:rPr>
                <w:rFonts w:ascii="Times New Roman" w:hAnsi="Times New Roman"/>
                <w:b/>
                <w:bCs/>
                <w:i/>
                <w:iCs/>
              </w:rPr>
            </w:pPr>
            <w:r w:rsidRPr="008878A1">
              <w:rPr>
                <w:rFonts w:ascii="Times New Roman" w:hAnsi="Times New Roman"/>
                <w:bCs/>
              </w:rPr>
              <w:t>Корпус</w:t>
            </w:r>
            <w:r w:rsidRPr="00B21DE3">
              <w:rPr>
                <w:rFonts w:ascii="Times New Roman" w:hAnsi="Times New Roman"/>
                <w:bCs/>
              </w:rPr>
              <w:t>: металевий</w:t>
            </w:r>
            <w:r w:rsidRPr="00D65B9F">
              <w:rPr>
                <w:rFonts w:ascii="Times New Roman" w:hAnsi="Times New Roman"/>
                <w:bCs/>
              </w:rPr>
              <w:t xml:space="preserve"> </w:t>
            </w:r>
            <w:r w:rsidRPr="008878A1">
              <w:rPr>
                <w:rFonts w:ascii="Times New Roman" w:hAnsi="Times New Roman"/>
                <w:bCs/>
              </w:rPr>
              <w:t>корпус</w:t>
            </w:r>
            <w:r w:rsidRPr="00D65B9F">
              <w:rPr>
                <w:rFonts w:ascii="Times New Roman" w:hAnsi="Times New Roman"/>
                <w:bCs/>
              </w:rPr>
              <w:t xml:space="preserve"> </w:t>
            </w:r>
            <w:r w:rsidRPr="008878A1">
              <w:rPr>
                <w:rFonts w:ascii="Times New Roman" w:hAnsi="Times New Roman"/>
                <w:bCs/>
              </w:rPr>
              <w:t>з</w:t>
            </w:r>
            <w:r w:rsidRPr="00D65B9F">
              <w:rPr>
                <w:rFonts w:ascii="Times New Roman" w:hAnsi="Times New Roman"/>
                <w:bCs/>
              </w:rPr>
              <w:t xml:space="preserve"> </w:t>
            </w:r>
            <w:r w:rsidRPr="008878A1">
              <w:rPr>
                <w:rFonts w:ascii="Times New Roman" w:hAnsi="Times New Roman"/>
                <w:bCs/>
              </w:rPr>
              <w:t>можливістю</w:t>
            </w:r>
            <w:r w:rsidRPr="00D65B9F">
              <w:rPr>
                <w:rFonts w:ascii="Times New Roman" w:hAnsi="Times New Roman"/>
                <w:bCs/>
              </w:rPr>
              <w:t xml:space="preserve"> </w:t>
            </w:r>
            <w:r w:rsidRPr="008878A1">
              <w:rPr>
                <w:rFonts w:ascii="Times New Roman" w:hAnsi="Times New Roman"/>
                <w:bCs/>
              </w:rPr>
              <w:t>кріплення</w:t>
            </w:r>
            <w:r w:rsidRPr="00D65B9F">
              <w:rPr>
                <w:rFonts w:ascii="Times New Roman" w:hAnsi="Times New Roman"/>
                <w:bCs/>
              </w:rPr>
              <w:t xml:space="preserve"> </w:t>
            </w:r>
            <w:r w:rsidRPr="008878A1">
              <w:rPr>
                <w:rFonts w:ascii="Times New Roman" w:hAnsi="Times New Roman"/>
                <w:bCs/>
              </w:rPr>
              <w:t>на</w:t>
            </w:r>
            <w:r w:rsidRPr="00D65B9F">
              <w:rPr>
                <w:rFonts w:ascii="Times New Roman" w:hAnsi="Times New Roman"/>
                <w:bCs/>
              </w:rPr>
              <w:t xml:space="preserve"> </w:t>
            </w:r>
            <w:r w:rsidRPr="008878A1">
              <w:rPr>
                <w:rFonts w:ascii="Times New Roman" w:hAnsi="Times New Roman"/>
                <w:bCs/>
              </w:rPr>
              <w:t>стіну</w:t>
            </w:r>
            <w:r w:rsidRPr="00D65B9F">
              <w:rPr>
                <w:rFonts w:ascii="Times New Roman" w:hAnsi="Times New Roman"/>
                <w:bCs/>
              </w:rPr>
              <w:t>.</w:t>
            </w:r>
            <w:r w:rsidRPr="008878A1" w:rsidDel="000C00DE">
              <w:rPr>
                <w:rFonts w:ascii="Times New Roman" w:hAnsi="Times New Roman"/>
                <w:bCs/>
              </w:rPr>
              <w:t xml:space="preserve"> </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5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D13FA4" w:rsidRDefault="0017248D" w:rsidP="0017248D">
            <w:pPr>
              <w:ind w:right="127"/>
              <w:jc w:val="both"/>
              <w:rPr>
                <w:b/>
                <w:bCs/>
                <w:i/>
                <w:iCs/>
              </w:rPr>
            </w:pPr>
          </w:p>
        </w:tc>
        <w:tc>
          <w:tcPr>
            <w:tcW w:w="2309" w:type="pct"/>
            <w:tcMar>
              <w:top w:w="15" w:type="dxa"/>
              <w:left w:w="15" w:type="dxa"/>
              <w:bottom w:w="0" w:type="dxa"/>
              <w:right w:w="15" w:type="dxa"/>
            </w:tcMar>
          </w:tcPr>
          <w:p w:rsidR="0017248D" w:rsidRPr="008878A1" w:rsidRDefault="0017248D" w:rsidP="0017248D">
            <w:pPr>
              <w:pStyle w:val="DefaultText"/>
              <w:ind w:right="127"/>
              <w:jc w:val="both"/>
              <w:rPr>
                <w:rFonts w:ascii="Times New Roman" w:hAnsi="Times New Roman"/>
                <w:bCs/>
              </w:rPr>
            </w:pPr>
            <w:r w:rsidRPr="008878A1">
              <w:rPr>
                <w:rFonts w:ascii="Times New Roman" w:hAnsi="Times New Roman"/>
                <w:bCs/>
              </w:rPr>
              <w:t>Робочий температурний діапазон не гірше: 0°C ~ 50°</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51"/>
        </w:trPr>
        <w:tc>
          <w:tcPr>
            <w:tcW w:w="241" w:type="pct"/>
            <w:vMerge/>
            <w:tcMar>
              <w:top w:w="15" w:type="dxa"/>
              <w:left w:w="15" w:type="dxa"/>
              <w:bottom w:w="0" w:type="dxa"/>
              <w:right w:w="15" w:type="dxa"/>
            </w:tcMar>
          </w:tcPr>
          <w:p w:rsidR="0017248D" w:rsidRPr="008878A1" w:rsidRDefault="0017248D" w:rsidP="0017248D">
            <w:pPr>
              <w:jc w:val="center"/>
              <w:rPr>
                <w:b/>
                <w:bCs/>
                <w:i/>
              </w:rPr>
            </w:pPr>
          </w:p>
        </w:tc>
        <w:tc>
          <w:tcPr>
            <w:tcW w:w="914" w:type="pct"/>
            <w:vMerge/>
          </w:tcPr>
          <w:p w:rsidR="0017248D" w:rsidRPr="002E2D49" w:rsidRDefault="0017248D" w:rsidP="0017248D">
            <w:pPr>
              <w:ind w:right="127"/>
              <w:jc w:val="both"/>
              <w:rPr>
                <w:b/>
                <w:bCs/>
                <w:i/>
                <w:iCs/>
              </w:rPr>
            </w:pPr>
          </w:p>
        </w:tc>
        <w:tc>
          <w:tcPr>
            <w:tcW w:w="2309" w:type="pct"/>
            <w:tcMar>
              <w:top w:w="15" w:type="dxa"/>
              <w:left w:w="15" w:type="dxa"/>
              <w:bottom w:w="0" w:type="dxa"/>
              <w:right w:w="15" w:type="dxa"/>
            </w:tcMar>
          </w:tcPr>
          <w:p w:rsidR="0017248D" w:rsidRPr="00EF1228" w:rsidRDefault="0017248D" w:rsidP="0017248D">
            <w:pPr>
              <w:pStyle w:val="DefaultText"/>
              <w:ind w:right="127"/>
              <w:jc w:val="both"/>
              <w:rPr>
                <w:rFonts w:ascii="Times New Roman" w:hAnsi="Times New Roman"/>
                <w:bCs/>
                <w:lang w:val="uk-UA"/>
              </w:rPr>
            </w:pPr>
            <w:r w:rsidRPr="00A7173D">
              <w:rPr>
                <w:rFonts w:ascii="Times New Roman" w:hAnsi="Times New Roman"/>
                <w:bCs/>
              </w:rPr>
              <w:t>Гарант</w:t>
            </w:r>
            <w:r w:rsidRPr="00A7173D">
              <w:rPr>
                <w:rFonts w:ascii="Times New Roman" w:hAnsi="Times New Roman"/>
                <w:bCs/>
                <w:lang w:val="uk-UA"/>
              </w:rPr>
              <w:t>ія</w:t>
            </w:r>
            <w:r w:rsidRPr="00A7173D">
              <w:rPr>
                <w:rFonts w:ascii="Times New Roman" w:hAnsi="Times New Roman"/>
                <w:bCs/>
              </w:rPr>
              <w:t>:</w:t>
            </w:r>
            <w:r w:rsidRPr="00DF05B7">
              <w:rPr>
                <w:rFonts w:ascii="Times New Roman" w:hAnsi="Times New Roman"/>
                <w:bCs/>
                <w:lang w:val="uk-UA"/>
              </w:rPr>
              <w:t xml:space="preserve"> </w:t>
            </w:r>
            <w:r w:rsidRPr="00A7173D">
              <w:rPr>
                <w:rFonts w:ascii="Times New Roman" w:hAnsi="Times New Roman"/>
                <w:bCs/>
              </w:rPr>
              <w:t>не меньше 36 місяців від виробника</w:t>
            </w:r>
          </w:p>
        </w:tc>
        <w:tc>
          <w:tcPr>
            <w:tcW w:w="815" w:type="pct"/>
            <w:vMerge/>
          </w:tcPr>
          <w:p w:rsidR="0017248D" w:rsidRPr="00220226" w:rsidRDefault="0017248D" w:rsidP="0017248D">
            <w:pPr>
              <w:ind w:right="127"/>
              <w:jc w:val="center"/>
              <w:rPr>
                <w:b/>
                <w:bCs/>
                <w:i/>
                <w:iCs/>
              </w:rPr>
            </w:pPr>
          </w:p>
        </w:tc>
        <w:tc>
          <w:tcPr>
            <w:tcW w:w="721" w:type="pct"/>
            <w:vMerge/>
          </w:tcPr>
          <w:p w:rsidR="0017248D" w:rsidRPr="00220226" w:rsidRDefault="0017248D" w:rsidP="0017248D">
            <w:pPr>
              <w:ind w:right="127"/>
              <w:jc w:val="center"/>
              <w:rPr>
                <w:b/>
                <w:bCs/>
                <w:i/>
                <w:i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t>19</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w:t>
            </w:r>
            <w:r w:rsidRPr="00A7173D">
              <w:rPr>
                <w:b/>
                <w:bCs/>
                <w:i/>
                <w:iCs/>
              </w:rPr>
              <w:lastRenderedPageBreak/>
              <w:t xml:space="preserve">підключення та налаштування внутрішньої </w:t>
            </w:r>
            <w:r w:rsidRPr="00A7173D">
              <w:rPr>
                <w:b/>
                <w:bCs/>
                <w:i/>
                <w:iCs/>
                <w:lang w:val="en-US"/>
              </w:rPr>
              <w:t>IP</w:t>
            </w:r>
            <w:r w:rsidRPr="00A7173D">
              <w:rPr>
                <w:b/>
                <w:bCs/>
                <w:i/>
                <w:iCs/>
              </w:rPr>
              <w:t xml:space="preserve"> відеокамери</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lastRenderedPageBreak/>
              <w:t xml:space="preserve">Послуга з підключення та налаштування </w:t>
            </w:r>
            <w:r w:rsidRPr="00A7173D">
              <w:rPr>
                <w:b/>
                <w:bCs/>
                <w:i/>
                <w:iCs/>
              </w:rPr>
              <w:lastRenderedPageBreak/>
              <w:t xml:space="preserve">внутрішньої </w:t>
            </w:r>
            <w:r w:rsidRPr="00A7173D">
              <w:rPr>
                <w:b/>
                <w:bCs/>
                <w:i/>
                <w:iCs/>
                <w:lang w:val="en-US"/>
              </w:rPr>
              <w:t>IP</w:t>
            </w:r>
            <w:r w:rsidRPr="00A7173D">
              <w:rPr>
                <w:b/>
                <w:bCs/>
                <w:i/>
                <w:iCs/>
              </w:rPr>
              <w:t xml:space="preserve"> відеокамери, що повинна забезпечувати:</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
                <w:bCs/>
                <w:i/>
                <w:iCs/>
              </w:rPr>
            </w:pPr>
            <w:r w:rsidRPr="00B52D9D">
              <w:rPr>
                <w:bCs/>
              </w:rPr>
              <w:t>Організація лінії СКС, тестування лінії СКС, монтаж та підключення відеокамери, встановлення необхідних налаштувань роботи відеокамери (атрибути доступу, мережеві налаштування, необхідна якість зображення, параметри роботи відеокодеків, тощо), юстування камери.</w:t>
            </w:r>
            <w:r w:rsidRPr="00B52D9D" w:rsidDel="00180D38">
              <w:rPr>
                <w:b/>
                <w:bCs/>
                <w:i/>
                <w:iCs/>
              </w:rPr>
              <w:t xml:space="preserve"> </w:t>
            </w:r>
          </w:p>
          <w:p w:rsidR="0017248D" w:rsidRPr="00B52D9D" w:rsidRDefault="0017248D" w:rsidP="0017248D">
            <w:pPr>
              <w:ind w:right="125"/>
              <w:jc w:val="both"/>
              <w:rPr>
                <w:bCs/>
                <w:iCs/>
              </w:rPr>
            </w:pPr>
            <w:r w:rsidRPr="00B52D9D">
              <w:rPr>
                <w:bCs/>
                <w:iCs/>
              </w:rPr>
              <w:t>Забезпечити матеріалами :</w:t>
            </w:r>
          </w:p>
          <w:p w:rsidR="0017248D" w:rsidRPr="00B52D9D" w:rsidRDefault="0017248D" w:rsidP="005A62A9">
            <w:pPr>
              <w:numPr>
                <w:ilvl w:val="0"/>
                <w:numId w:val="30"/>
              </w:numPr>
              <w:ind w:left="582" w:right="125"/>
              <w:jc w:val="both"/>
              <w:rPr>
                <w:bCs/>
              </w:rPr>
            </w:pPr>
            <w:r w:rsidRPr="00B52D9D">
              <w:rPr>
                <w:bCs/>
              </w:rPr>
              <w:t>Кабель Cat 5e F/UTP не більше 90 м;</w:t>
            </w:r>
          </w:p>
          <w:p w:rsidR="0017248D" w:rsidRPr="00B52D9D" w:rsidRDefault="0017248D" w:rsidP="005A62A9">
            <w:pPr>
              <w:numPr>
                <w:ilvl w:val="0"/>
                <w:numId w:val="30"/>
              </w:numPr>
              <w:ind w:left="582" w:right="125"/>
              <w:jc w:val="both"/>
              <w:rPr>
                <w:bCs/>
              </w:rPr>
            </w:pPr>
            <w:r w:rsidRPr="00B52D9D">
              <w:rPr>
                <w:bCs/>
              </w:rPr>
              <w:t>Короб 80х40 не більше 4 м;</w:t>
            </w:r>
          </w:p>
          <w:p w:rsidR="0017248D" w:rsidRPr="00B52D9D" w:rsidRDefault="0017248D" w:rsidP="005A62A9">
            <w:pPr>
              <w:numPr>
                <w:ilvl w:val="0"/>
                <w:numId w:val="30"/>
              </w:numPr>
              <w:ind w:left="582" w:right="125"/>
              <w:jc w:val="both"/>
              <w:rPr>
                <w:bCs/>
              </w:rPr>
            </w:pPr>
            <w:r w:rsidRPr="00B52D9D">
              <w:rPr>
                <w:bCs/>
              </w:rPr>
              <w:t>Короб 40х17 до 30 м;</w:t>
            </w:r>
          </w:p>
          <w:p w:rsidR="0017248D" w:rsidRPr="00B52D9D" w:rsidRDefault="0017248D" w:rsidP="005A62A9">
            <w:pPr>
              <w:numPr>
                <w:ilvl w:val="0"/>
                <w:numId w:val="30"/>
              </w:numPr>
              <w:ind w:left="582" w:right="125"/>
              <w:jc w:val="both"/>
              <w:rPr>
                <w:bCs/>
              </w:rPr>
            </w:pPr>
            <w:r w:rsidRPr="00B52D9D">
              <w:rPr>
                <w:bCs/>
              </w:rPr>
              <w:t>Роз'єм RJ-45 Cat 5e F/UTP не більше 2 шт.;</w:t>
            </w:r>
          </w:p>
          <w:p w:rsidR="0017248D" w:rsidRPr="00B52D9D" w:rsidRDefault="0017248D" w:rsidP="005A62A9">
            <w:pPr>
              <w:numPr>
                <w:ilvl w:val="0"/>
                <w:numId w:val="30"/>
              </w:numPr>
              <w:ind w:left="582" w:right="125"/>
              <w:jc w:val="both"/>
              <w:rPr>
                <w:bCs/>
              </w:rPr>
            </w:pPr>
            <w:r w:rsidRPr="00B52D9D">
              <w:rPr>
                <w:bCs/>
              </w:rPr>
              <w:t>Коробка відгалужуюча 80х40 не більше 1 шт.;</w:t>
            </w:r>
          </w:p>
          <w:p w:rsidR="0017248D" w:rsidRPr="00B52D9D" w:rsidRDefault="0017248D" w:rsidP="005A62A9">
            <w:pPr>
              <w:numPr>
                <w:ilvl w:val="0"/>
                <w:numId w:val="30"/>
              </w:numPr>
              <w:ind w:left="582" w:right="125"/>
              <w:jc w:val="both"/>
              <w:rPr>
                <w:bCs/>
              </w:rPr>
            </w:pPr>
            <w:r w:rsidRPr="00B52D9D">
              <w:rPr>
                <w:bCs/>
              </w:rPr>
              <w:t>Модуль keystone Cat 5e F/UTP не більше 1 шт.;</w:t>
            </w:r>
          </w:p>
          <w:p w:rsidR="0017248D" w:rsidRPr="00B52D9D" w:rsidRDefault="0017248D" w:rsidP="005A62A9">
            <w:pPr>
              <w:numPr>
                <w:ilvl w:val="0"/>
                <w:numId w:val="30"/>
              </w:numPr>
              <w:ind w:left="582" w:right="125"/>
              <w:jc w:val="both"/>
              <w:rPr>
                <w:bCs/>
              </w:rPr>
            </w:pPr>
            <w:r w:rsidRPr="00B52D9D">
              <w:rPr>
                <w:bCs/>
              </w:rPr>
              <w:t>Патч-корд Cat 5e F/UTP 0,5 м не більше 1 шт.;</w:t>
            </w:r>
          </w:p>
          <w:p w:rsidR="0017248D" w:rsidRPr="00B52D9D" w:rsidRDefault="0017248D" w:rsidP="005A62A9">
            <w:pPr>
              <w:numPr>
                <w:ilvl w:val="0"/>
                <w:numId w:val="30"/>
              </w:numPr>
              <w:ind w:left="582" w:right="125"/>
              <w:jc w:val="both"/>
              <w:rPr>
                <w:bCs/>
              </w:rPr>
            </w:pPr>
            <w:r w:rsidRPr="00B52D9D">
              <w:rPr>
                <w:bCs/>
              </w:rPr>
              <w:t>Патч-корд Cat 5e F/UTP 2 м не більше 1 шт.;</w:t>
            </w:r>
          </w:p>
          <w:p w:rsidR="0017248D" w:rsidRPr="00B52D9D" w:rsidRDefault="0017248D" w:rsidP="005A62A9">
            <w:pPr>
              <w:numPr>
                <w:ilvl w:val="0"/>
                <w:numId w:val="30"/>
              </w:numPr>
              <w:ind w:left="582" w:right="125"/>
              <w:jc w:val="both"/>
              <w:rPr>
                <w:bCs/>
              </w:rPr>
            </w:pPr>
            <w:r w:rsidRPr="00B52D9D">
              <w:rPr>
                <w:bCs/>
              </w:rPr>
              <w:t>дюбеля, саморізи, стяжки, тощо</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t>20</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налаштування зовнішньої </w:t>
            </w:r>
            <w:r w:rsidRPr="00A7173D">
              <w:rPr>
                <w:b/>
                <w:bCs/>
                <w:i/>
                <w:iCs/>
                <w:lang w:val="en-US"/>
              </w:rPr>
              <w:t>IP</w:t>
            </w:r>
            <w:r w:rsidRPr="00A7173D">
              <w:rPr>
                <w:b/>
                <w:bCs/>
                <w:i/>
                <w:iCs/>
              </w:rPr>
              <w:t xml:space="preserve"> відеокамери</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 xml:space="preserve">Послуга з підключення та налаштування зовнішньої </w:t>
            </w:r>
            <w:r w:rsidRPr="00A7173D">
              <w:rPr>
                <w:b/>
                <w:bCs/>
                <w:i/>
                <w:iCs/>
                <w:lang w:val="en-US"/>
              </w:rPr>
              <w:t>IP</w:t>
            </w:r>
            <w:r w:rsidRPr="00A7173D">
              <w:rPr>
                <w:b/>
                <w:bCs/>
                <w:i/>
                <w:iCs/>
              </w:rPr>
              <w:t xml:space="preserve"> відеокамери, що повинна забезпечувати: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shd w:val="clear" w:color="auto" w:fill="auto"/>
            <w:tcMar>
              <w:top w:w="15" w:type="dxa"/>
              <w:left w:w="15" w:type="dxa"/>
              <w:bottom w:w="0" w:type="dxa"/>
              <w:right w:w="15" w:type="dxa"/>
            </w:tcMar>
          </w:tcPr>
          <w:p w:rsidR="0017248D" w:rsidRPr="00B52D9D" w:rsidRDefault="0017248D" w:rsidP="0017248D">
            <w:pPr>
              <w:ind w:right="125"/>
              <w:jc w:val="both"/>
              <w:rPr>
                <w:bCs/>
              </w:rPr>
            </w:pPr>
            <w:r w:rsidRPr="00B52D9D">
              <w:rPr>
                <w:bCs/>
              </w:rPr>
              <w:t xml:space="preserve">Організація лінії СКС, тестування лінії СКС, монтаж та підключення камери, встановлення необхідних налаштувань роботи камери (атрибути доступу, мережеві налаштування, необхідна якість зображення, параметри роботи відеокодеків, тощо), юстування камери, монтаж </w:t>
            </w:r>
            <w:r w:rsidRPr="00B52D9D">
              <w:rPr>
                <w:bCs/>
              </w:rPr>
              <w:lastRenderedPageBreak/>
              <w:t>вандалозахисту.</w:t>
            </w:r>
          </w:p>
          <w:p w:rsidR="0017248D" w:rsidRPr="00B52D9D" w:rsidRDefault="0017248D" w:rsidP="0017248D">
            <w:pPr>
              <w:ind w:right="125"/>
              <w:jc w:val="both"/>
              <w:rPr>
                <w:bCs/>
                <w:iCs/>
              </w:rPr>
            </w:pPr>
            <w:r w:rsidRPr="00B52D9D">
              <w:rPr>
                <w:bCs/>
                <w:iCs/>
              </w:rPr>
              <w:t>Забезпечити матеріалами :</w:t>
            </w:r>
          </w:p>
          <w:p w:rsidR="0017248D" w:rsidRPr="00B52D9D" w:rsidRDefault="0017248D" w:rsidP="005A62A9">
            <w:pPr>
              <w:numPr>
                <w:ilvl w:val="0"/>
                <w:numId w:val="30"/>
              </w:numPr>
              <w:ind w:left="582" w:right="125"/>
              <w:jc w:val="both"/>
              <w:rPr>
                <w:bCs/>
              </w:rPr>
            </w:pPr>
            <w:r w:rsidRPr="00B52D9D">
              <w:rPr>
                <w:bCs/>
              </w:rPr>
              <w:t>Кабель Cat 5e F/UTP не більше 90 м;</w:t>
            </w:r>
          </w:p>
          <w:p w:rsidR="0017248D" w:rsidRPr="00B52D9D" w:rsidRDefault="0017248D" w:rsidP="005A62A9">
            <w:pPr>
              <w:numPr>
                <w:ilvl w:val="0"/>
                <w:numId w:val="30"/>
              </w:numPr>
              <w:ind w:left="582" w:right="125"/>
              <w:jc w:val="both"/>
              <w:rPr>
                <w:bCs/>
              </w:rPr>
            </w:pPr>
            <w:r w:rsidRPr="00B52D9D">
              <w:rPr>
                <w:bCs/>
              </w:rPr>
              <w:t>Короб 80х40 не більше 4 м;</w:t>
            </w:r>
          </w:p>
          <w:p w:rsidR="0017248D" w:rsidRPr="00B52D9D" w:rsidRDefault="0017248D" w:rsidP="005A62A9">
            <w:pPr>
              <w:numPr>
                <w:ilvl w:val="0"/>
                <w:numId w:val="30"/>
              </w:numPr>
              <w:ind w:left="582" w:right="125"/>
              <w:jc w:val="both"/>
              <w:rPr>
                <w:bCs/>
              </w:rPr>
            </w:pPr>
            <w:r w:rsidRPr="00B52D9D">
              <w:rPr>
                <w:bCs/>
              </w:rPr>
              <w:t>Короб 40х17 до 30 м;</w:t>
            </w:r>
          </w:p>
          <w:p w:rsidR="0017248D" w:rsidRPr="00B52D9D" w:rsidRDefault="0017248D" w:rsidP="005A62A9">
            <w:pPr>
              <w:numPr>
                <w:ilvl w:val="0"/>
                <w:numId w:val="30"/>
              </w:numPr>
              <w:ind w:left="582" w:right="125"/>
              <w:jc w:val="both"/>
              <w:rPr>
                <w:bCs/>
              </w:rPr>
            </w:pPr>
            <w:r w:rsidRPr="00B52D9D">
              <w:rPr>
                <w:bCs/>
              </w:rPr>
              <w:t>Роз'єм RJ-45 Cat 5e F/UTP не більше 2 шт.;</w:t>
            </w:r>
          </w:p>
          <w:p w:rsidR="0017248D" w:rsidRPr="00B52D9D" w:rsidRDefault="0017248D" w:rsidP="005A62A9">
            <w:pPr>
              <w:numPr>
                <w:ilvl w:val="0"/>
                <w:numId w:val="30"/>
              </w:numPr>
              <w:ind w:left="582" w:right="125"/>
              <w:jc w:val="both"/>
              <w:rPr>
                <w:bCs/>
              </w:rPr>
            </w:pPr>
            <w:r w:rsidRPr="00B52D9D">
              <w:rPr>
                <w:bCs/>
              </w:rPr>
              <w:t>Коробка відгалужуюча 80х40 не більше 1 шт.;</w:t>
            </w:r>
          </w:p>
          <w:p w:rsidR="0017248D" w:rsidRPr="00B52D9D" w:rsidRDefault="0017248D" w:rsidP="005A62A9">
            <w:pPr>
              <w:numPr>
                <w:ilvl w:val="0"/>
                <w:numId w:val="30"/>
              </w:numPr>
              <w:ind w:left="582" w:right="125"/>
              <w:jc w:val="both"/>
              <w:rPr>
                <w:bCs/>
              </w:rPr>
            </w:pPr>
            <w:r w:rsidRPr="00B52D9D">
              <w:rPr>
                <w:bCs/>
              </w:rPr>
              <w:t>Модуль keystone Cat 5e F/UTP не більше 1 шт.;</w:t>
            </w:r>
          </w:p>
          <w:p w:rsidR="0017248D" w:rsidRPr="00B52D9D" w:rsidRDefault="0017248D" w:rsidP="005A62A9">
            <w:pPr>
              <w:numPr>
                <w:ilvl w:val="0"/>
                <w:numId w:val="30"/>
              </w:numPr>
              <w:ind w:left="582" w:right="125"/>
              <w:jc w:val="both"/>
              <w:rPr>
                <w:bCs/>
              </w:rPr>
            </w:pPr>
            <w:r w:rsidRPr="00B52D9D">
              <w:rPr>
                <w:bCs/>
              </w:rPr>
              <w:t>Патч-корд Cat 5e F/UTP 0,5 м не більше 1 шт.;</w:t>
            </w:r>
          </w:p>
          <w:p w:rsidR="0017248D" w:rsidRPr="00B52D9D" w:rsidRDefault="0017248D" w:rsidP="005A62A9">
            <w:pPr>
              <w:numPr>
                <w:ilvl w:val="0"/>
                <w:numId w:val="30"/>
              </w:numPr>
              <w:ind w:left="582" w:right="125"/>
              <w:jc w:val="both"/>
              <w:rPr>
                <w:bCs/>
              </w:rPr>
            </w:pPr>
            <w:r w:rsidRPr="00B52D9D">
              <w:rPr>
                <w:bCs/>
              </w:rPr>
              <w:t>Патч-корд Cat 5e F/UTP 2 м не більше 1 шт.;</w:t>
            </w:r>
          </w:p>
          <w:p w:rsidR="0017248D" w:rsidRPr="00B52D9D" w:rsidRDefault="0017248D" w:rsidP="005A62A9">
            <w:pPr>
              <w:numPr>
                <w:ilvl w:val="0"/>
                <w:numId w:val="30"/>
              </w:numPr>
              <w:ind w:left="582" w:right="125"/>
              <w:jc w:val="both"/>
              <w:rPr>
                <w:b/>
                <w:bCs/>
              </w:rPr>
            </w:pPr>
            <w:r w:rsidRPr="00B52D9D">
              <w:rPr>
                <w:bCs/>
              </w:rPr>
              <w:t>дюбеля, саморізи, стяжки, тощо</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538"/>
        </w:trPr>
        <w:tc>
          <w:tcPr>
            <w:tcW w:w="241" w:type="pct"/>
            <w:vMerge w:val="restart"/>
            <w:tcBorders>
              <w:bottom w:val="single" w:sz="4" w:space="0" w:color="auto"/>
            </w:tcBorders>
            <w:tcMar>
              <w:top w:w="15" w:type="dxa"/>
              <w:left w:w="15" w:type="dxa"/>
              <w:bottom w:w="0" w:type="dxa"/>
              <w:right w:w="15" w:type="dxa"/>
            </w:tcMar>
          </w:tcPr>
          <w:p w:rsidR="0017248D" w:rsidRPr="00A7173D" w:rsidRDefault="0017248D" w:rsidP="0017248D">
            <w:pPr>
              <w:jc w:val="center"/>
              <w:rPr>
                <w:b/>
                <w:bCs/>
                <w:i/>
              </w:rPr>
            </w:pPr>
            <w:r>
              <w:rPr>
                <w:b/>
                <w:bCs/>
                <w:i/>
              </w:rPr>
              <w:lastRenderedPageBreak/>
              <w:t>21</w:t>
            </w:r>
          </w:p>
        </w:tc>
        <w:tc>
          <w:tcPr>
            <w:tcW w:w="914" w:type="pct"/>
            <w:vMerge w:val="restart"/>
            <w:tcBorders>
              <w:bottom w:val="single" w:sz="4" w:space="0" w:color="auto"/>
            </w:tcBorders>
          </w:tcPr>
          <w:p w:rsidR="0017248D" w:rsidRPr="00A7173D" w:rsidRDefault="0017248D" w:rsidP="0017248D">
            <w:pPr>
              <w:ind w:right="127"/>
              <w:jc w:val="both"/>
              <w:rPr>
                <w:b/>
                <w:bCs/>
                <w:i/>
                <w:iCs/>
              </w:rPr>
            </w:pPr>
            <w:r w:rsidRPr="00A7173D">
              <w:rPr>
                <w:b/>
                <w:bCs/>
                <w:i/>
                <w:iCs/>
              </w:rPr>
              <w:t xml:space="preserve">Послуга з підключення та налаштування </w:t>
            </w:r>
            <w:r w:rsidRPr="00A7173D">
              <w:rPr>
                <w:b/>
                <w:bCs/>
                <w:i/>
                <w:iCs/>
                <w:lang w:val="en-US"/>
              </w:rPr>
              <w:t>IP</w:t>
            </w:r>
            <w:r w:rsidRPr="00A7173D">
              <w:rPr>
                <w:b/>
                <w:bCs/>
                <w:i/>
                <w:iCs/>
              </w:rPr>
              <w:t>- відеокодера</w:t>
            </w:r>
          </w:p>
        </w:tc>
        <w:tc>
          <w:tcPr>
            <w:tcW w:w="2309" w:type="pct"/>
            <w:tcBorders>
              <w:bottom w:val="single" w:sz="4" w:space="0" w:color="auto"/>
            </w:tcBorders>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 xml:space="preserve">Послуга з підключення та налаштування </w:t>
            </w:r>
            <w:r w:rsidRPr="00A7173D">
              <w:rPr>
                <w:b/>
                <w:bCs/>
                <w:i/>
                <w:iCs/>
                <w:lang w:val="en-US"/>
              </w:rPr>
              <w:t>IP</w:t>
            </w:r>
            <w:r w:rsidRPr="00A7173D">
              <w:rPr>
                <w:b/>
                <w:bCs/>
                <w:i/>
                <w:iCs/>
              </w:rPr>
              <w:t xml:space="preserve">- відеокодера, що повинна забезпечувати:  </w:t>
            </w:r>
          </w:p>
        </w:tc>
        <w:tc>
          <w:tcPr>
            <w:tcW w:w="815" w:type="pct"/>
            <w:vMerge w:val="restart"/>
            <w:tcBorders>
              <w:bottom w:val="single" w:sz="4" w:space="0" w:color="auto"/>
            </w:tcBorders>
          </w:tcPr>
          <w:p w:rsidR="0017248D" w:rsidRPr="00220226" w:rsidRDefault="0017248D" w:rsidP="0017248D">
            <w:pPr>
              <w:ind w:right="127"/>
              <w:jc w:val="center"/>
              <w:rPr>
                <w:b/>
                <w:bCs/>
                <w:i/>
                <w:iCs/>
              </w:rPr>
            </w:pPr>
          </w:p>
        </w:tc>
        <w:tc>
          <w:tcPr>
            <w:tcW w:w="721" w:type="pct"/>
            <w:vMerge w:val="restart"/>
            <w:tcBorders>
              <w:bottom w:val="single" w:sz="4" w:space="0" w:color="auto"/>
            </w:tcBorders>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Cs/>
              </w:rPr>
            </w:pPr>
            <w:r w:rsidRPr="00B52D9D">
              <w:rPr>
                <w:bCs/>
              </w:rPr>
              <w:t>Організація трас та ліній коаксіального кабелю  від аналогових відеокамер за необхідністю, організація точки підключення відеокодеру до мережі електричного живлення та корпоративної мережі, встановлення необхідних налаштувань роботи відеокодеру (атрибути доступу, мережеві налаштування, параметри роботи відеокодеків, тощо), юстування камер за необхідністю, перевірка трансляції відеоінформації користувачам СВС та її архівування.</w:t>
            </w:r>
          </w:p>
          <w:p w:rsidR="0017248D" w:rsidRPr="00B52D9D" w:rsidRDefault="0017248D" w:rsidP="0017248D">
            <w:pPr>
              <w:ind w:right="125"/>
              <w:jc w:val="both"/>
              <w:rPr>
                <w:bCs/>
              </w:rPr>
            </w:pPr>
            <w:r w:rsidRPr="00B52D9D">
              <w:rPr>
                <w:bCs/>
              </w:rPr>
              <w:t>Забезпечити матеріалами:</w:t>
            </w:r>
          </w:p>
          <w:p w:rsidR="0017248D" w:rsidRPr="00B52D9D" w:rsidRDefault="0017248D" w:rsidP="005A62A9">
            <w:pPr>
              <w:numPr>
                <w:ilvl w:val="0"/>
                <w:numId w:val="30"/>
              </w:numPr>
              <w:ind w:left="582" w:right="125"/>
              <w:jc w:val="both"/>
              <w:rPr>
                <w:bCs/>
              </w:rPr>
            </w:pPr>
            <w:r w:rsidRPr="00B52D9D">
              <w:rPr>
                <w:bCs/>
              </w:rPr>
              <w:t>Кабель Cat 5e F</w:t>
            </w:r>
            <w:r w:rsidRPr="00B52D9D">
              <w:rPr>
                <w:bCs/>
                <w:lang w:val="en-US"/>
              </w:rPr>
              <w:t>TP</w:t>
            </w:r>
            <w:r w:rsidRPr="00B52D9D">
              <w:rPr>
                <w:bCs/>
              </w:rPr>
              <w:t>/UTP не більше 90 м;</w:t>
            </w:r>
          </w:p>
          <w:p w:rsidR="0017248D" w:rsidRPr="00B52D9D" w:rsidRDefault="0017248D" w:rsidP="005A62A9">
            <w:pPr>
              <w:numPr>
                <w:ilvl w:val="0"/>
                <w:numId w:val="30"/>
              </w:numPr>
              <w:ind w:left="582" w:right="125"/>
              <w:jc w:val="both"/>
              <w:rPr>
                <w:bCs/>
              </w:rPr>
            </w:pPr>
            <w:r w:rsidRPr="00B52D9D">
              <w:rPr>
                <w:bCs/>
              </w:rPr>
              <w:t>Кабель ШВВП не більше 100м;</w:t>
            </w:r>
          </w:p>
          <w:p w:rsidR="0017248D" w:rsidRPr="00B52D9D" w:rsidRDefault="0017248D" w:rsidP="005A62A9">
            <w:pPr>
              <w:numPr>
                <w:ilvl w:val="0"/>
                <w:numId w:val="30"/>
              </w:numPr>
              <w:ind w:left="582" w:right="125"/>
              <w:jc w:val="both"/>
              <w:rPr>
                <w:bCs/>
              </w:rPr>
            </w:pPr>
            <w:r w:rsidRPr="00B52D9D">
              <w:rPr>
                <w:bCs/>
              </w:rPr>
              <w:t>Металевий бокс не меньше 300*300*80 мм;</w:t>
            </w:r>
          </w:p>
          <w:p w:rsidR="0017248D" w:rsidRPr="00B52D9D" w:rsidRDefault="0017248D" w:rsidP="005A62A9">
            <w:pPr>
              <w:numPr>
                <w:ilvl w:val="0"/>
                <w:numId w:val="30"/>
              </w:numPr>
              <w:ind w:left="582" w:right="125"/>
              <w:jc w:val="both"/>
              <w:rPr>
                <w:bCs/>
              </w:rPr>
            </w:pPr>
            <w:r w:rsidRPr="00B52D9D">
              <w:rPr>
                <w:bCs/>
              </w:rPr>
              <w:t>Розетка електрична 220 В.;</w:t>
            </w:r>
          </w:p>
          <w:p w:rsidR="0017248D" w:rsidRPr="00B52D9D" w:rsidRDefault="0017248D" w:rsidP="005A62A9">
            <w:pPr>
              <w:numPr>
                <w:ilvl w:val="0"/>
                <w:numId w:val="30"/>
              </w:numPr>
              <w:ind w:left="582" w:right="125"/>
              <w:jc w:val="both"/>
              <w:rPr>
                <w:bCs/>
              </w:rPr>
            </w:pPr>
            <w:r w:rsidRPr="00B52D9D">
              <w:rPr>
                <w:bCs/>
              </w:rPr>
              <w:lastRenderedPageBreak/>
              <w:t>Короб 80х40 не більше 4 м;</w:t>
            </w:r>
          </w:p>
          <w:p w:rsidR="0017248D" w:rsidRPr="00B52D9D" w:rsidRDefault="0017248D" w:rsidP="005A62A9">
            <w:pPr>
              <w:numPr>
                <w:ilvl w:val="0"/>
                <w:numId w:val="30"/>
              </w:numPr>
              <w:ind w:left="582" w:right="125"/>
              <w:jc w:val="both"/>
              <w:rPr>
                <w:bCs/>
              </w:rPr>
            </w:pPr>
            <w:r w:rsidRPr="00B52D9D">
              <w:rPr>
                <w:bCs/>
              </w:rPr>
              <w:t>Короб 40х17 до 30 м;</w:t>
            </w:r>
          </w:p>
          <w:p w:rsidR="0017248D" w:rsidRPr="00B52D9D" w:rsidRDefault="0017248D" w:rsidP="005A62A9">
            <w:pPr>
              <w:numPr>
                <w:ilvl w:val="0"/>
                <w:numId w:val="30"/>
              </w:numPr>
              <w:ind w:left="582" w:right="125"/>
              <w:jc w:val="both"/>
              <w:rPr>
                <w:bCs/>
              </w:rPr>
            </w:pPr>
            <w:r w:rsidRPr="00B52D9D">
              <w:rPr>
                <w:bCs/>
              </w:rPr>
              <w:t>Роз'єм RJ-45 Cat 5e F/UTP не більше 2 шт.;</w:t>
            </w:r>
          </w:p>
          <w:p w:rsidR="0017248D" w:rsidRPr="00B52D9D" w:rsidRDefault="0017248D" w:rsidP="005A62A9">
            <w:pPr>
              <w:numPr>
                <w:ilvl w:val="0"/>
                <w:numId w:val="30"/>
              </w:numPr>
              <w:ind w:left="582" w:right="125"/>
              <w:jc w:val="both"/>
              <w:rPr>
                <w:bCs/>
              </w:rPr>
            </w:pPr>
            <w:r w:rsidRPr="00B52D9D">
              <w:rPr>
                <w:bCs/>
              </w:rPr>
              <w:t>Коробка відгалужуюча 80х40 не більше 1 шт.;</w:t>
            </w:r>
          </w:p>
          <w:p w:rsidR="0017248D" w:rsidRPr="00B52D9D" w:rsidRDefault="0017248D" w:rsidP="005A62A9">
            <w:pPr>
              <w:numPr>
                <w:ilvl w:val="0"/>
                <w:numId w:val="30"/>
              </w:numPr>
              <w:ind w:left="582" w:right="125"/>
              <w:jc w:val="both"/>
              <w:rPr>
                <w:bCs/>
              </w:rPr>
            </w:pPr>
            <w:r w:rsidRPr="00B52D9D">
              <w:rPr>
                <w:bCs/>
              </w:rPr>
              <w:t>Модуль keystone Cat 5e F/UTP не більше 1 шт.;</w:t>
            </w:r>
          </w:p>
          <w:p w:rsidR="0017248D" w:rsidRPr="00B52D9D" w:rsidRDefault="0017248D" w:rsidP="005A62A9">
            <w:pPr>
              <w:numPr>
                <w:ilvl w:val="0"/>
                <w:numId w:val="30"/>
              </w:numPr>
              <w:ind w:left="582" w:right="125"/>
              <w:jc w:val="both"/>
              <w:rPr>
                <w:bCs/>
              </w:rPr>
            </w:pPr>
            <w:r w:rsidRPr="00B52D9D">
              <w:rPr>
                <w:bCs/>
              </w:rPr>
              <w:t>Патч-корд Cat 5e F/UTP 0,5 м не більше 1 шт.;</w:t>
            </w:r>
          </w:p>
          <w:p w:rsidR="0017248D" w:rsidRPr="00B52D9D" w:rsidRDefault="0017248D" w:rsidP="005A62A9">
            <w:pPr>
              <w:numPr>
                <w:ilvl w:val="0"/>
                <w:numId w:val="30"/>
              </w:numPr>
              <w:ind w:left="582" w:right="125"/>
              <w:jc w:val="both"/>
              <w:rPr>
                <w:bCs/>
              </w:rPr>
            </w:pPr>
            <w:r w:rsidRPr="00B52D9D">
              <w:rPr>
                <w:bCs/>
              </w:rPr>
              <w:t>Патч-корд Cat 5e F/UTP 2 м не більше 1 шт.;</w:t>
            </w:r>
          </w:p>
          <w:p w:rsidR="0017248D" w:rsidRPr="00B52D9D" w:rsidRDefault="0017248D" w:rsidP="005A62A9">
            <w:pPr>
              <w:numPr>
                <w:ilvl w:val="0"/>
                <w:numId w:val="30"/>
              </w:numPr>
              <w:ind w:left="582" w:right="125"/>
              <w:jc w:val="both"/>
              <w:rPr>
                <w:bCs/>
              </w:rPr>
            </w:pPr>
            <w:r w:rsidRPr="00B52D9D">
              <w:rPr>
                <w:bCs/>
              </w:rPr>
              <w:t>дюбеля, саморізи, стяжки, тощо</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lastRenderedPageBreak/>
              <w:t>22</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налаштування серверу відеоспостереження  </w:t>
            </w:r>
          </w:p>
        </w:tc>
        <w:tc>
          <w:tcPr>
            <w:tcW w:w="2309" w:type="pct"/>
            <w:shd w:val="clear" w:color="auto" w:fill="auto"/>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 xml:space="preserve">Послуга з підключення та налаштування серверу відеоспостереження, що повинна забезпечувати: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Cs/>
              </w:rPr>
            </w:pPr>
            <w:r w:rsidRPr="00B52D9D">
              <w:rPr>
                <w:bCs/>
              </w:rPr>
              <w:t xml:space="preserve">Монтаж серверу, підключення до мережі електричного живлення, підключення до мережевого обладнання, встановлення системного та прикладного ПЗ, встановлення необхідних мережевих налаштувань, введення серверу в домен, налаштування локальної системи СВН, налаштування </w:t>
            </w:r>
            <w:r w:rsidRPr="00B52D9D">
              <w:t xml:space="preserve">автоматичного відновлення роботи </w:t>
            </w:r>
            <w:r w:rsidRPr="00B52D9D">
              <w:rPr>
                <w:bCs/>
              </w:rPr>
              <w:t>локальної системи СВН</w:t>
            </w:r>
            <w:r w:rsidRPr="00B52D9D">
              <w:t xml:space="preserve"> при відновленні електропостачання із збереженням налаштувань, конфігурацій, архівів даних станом на момент відключення електропостачання,</w:t>
            </w:r>
            <w:r w:rsidRPr="00B52D9D">
              <w:rPr>
                <w:bCs/>
              </w:rPr>
              <w:t xml:space="preserve"> підключення серверу до існуючої СВН банку з встановленням необхідних політик доступу до елементів локальної СВН.</w:t>
            </w:r>
            <w:r w:rsidRPr="00B52D9D" w:rsidDel="0065704A">
              <w:rPr>
                <w:b/>
                <w:bCs/>
                <w:i/>
                <w:iCs/>
              </w:rPr>
              <w:t xml:space="preserve"> </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lang w:val="en-US"/>
              </w:rPr>
            </w:pPr>
            <w:r>
              <w:rPr>
                <w:b/>
                <w:bCs/>
                <w:i/>
              </w:rPr>
              <w:t>23</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підключення та налаштування </w:t>
            </w:r>
            <w:r w:rsidRPr="00A7173D">
              <w:rPr>
                <w:b/>
                <w:bCs/>
                <w:i/>
                <w:iCs/>
              </w:rPr>
              <w:lastRenderedPageBreak/>
              <w:t xml:space="preserve">ДБЖ  </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lastRenderedPageBreak/>
              <w:t>Послуга з підключення та налаштування ДБЖ, що повинна забезпечувати:</w:t>
            </w:r>
            <w:r w:rsidRPr="00A7173D" w:rsidDel="00180D38">
              <w:rPr>
                <w:bCs/>
              </w:rPr>
              <w:t xml:space="preserve">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
                <w:bCs/>
              </w:rPr>
            </w:pPr>
            <w:r w:rsidRPr="00B52D9D">
              <w:rPr>
                <w:bCs/>
              </w:rPr>
              <w:t xml:space="preserve">Монтаж ДБЖ, підключення до мережі </w:t>
            </w:r>
            <w:r w:rsidRPr="00B52D9D">
              <w:rPr>
                <w:bCs/>
              </w:rPr>
              <w:lastRenderedPageBreak/>
              <w:t xml:space="preserve">електричного живлення, підключення до серверу відеоспостереження, налаштування ПЗ моніторингу та керування ДБЖ на сервері відеоспостереження. </w:t>
            </w:r>
          </w:p>
        </w:tc>
        <w:tc>
          <w:tcPr>
            <w:tcW w:w="815" w:type="pct"/>
            <w:vMerge/>
          </w:tcPr>
          <w:p w:rsidR="0017248D" w:rsidRPr="00220226" w:rsidRDefault="0017248D" w:rsidP="0017248D">
            <w:pPr>
              <w:ind w:right="127"/>
              <w:jc w:val="center"/>
              <w:rPr>
                <w:bCs/>
              </w:rPr>
            </w:pPr>
          </w:p>
        </w:tc>
        <w:tc>
          <w:tcPr>
            <w:tcW w:w="721" w:type="pct"/>
            <w:vMerge/>
          </w:tcPr>
          <w:p w:rsidR="0017248D" w:rsidRPr="00220226" w:rsidRDefault="0017248D" w:rsidP="0017248D">
            <w:pPr>
              <w:ind w:right="127"/>
              <w:jc w:val="center"/>
              <w:rPr>
                <w:bCs/>
              </w:rPr>
            </w:pPr>
          </w:p>
        </w:tc>
      </w:tr>
      <w:tr w:rsidR="0017248D" w:rsidRPr="00220226" w:rsidTr="00C83462">
        <w:trPr>
          <w:trHeight w:val="20"/>
        </w:trPr>
        <w:tc>
          <w:tcPr>
            <w:tcW w:w="241" w:type="pct"/>
            <w:vMerge w:val="restart"/>
            <w:tcMar>
              <w:top w:w="15" w:type="dxa"/>
              <w:left w:w="15" w:type="dxa"/>
              <w:bottom w:w="0" w:type="dxa"/>
              <w:right w:w="15" w:type="dxa"/>
            </w:tcMar>
          </w:tcPr>
          <w:p w:rsidR="0017248D" w:rsidRPr="00A7173D" w:rsidRDefault="0017248D" w:rsidP="0017248D">
            <w:pPr>
              <w:jc w:val="center"/>
              <w:rPr>
                <w:b/>
                <w:bCs/>
                <w:i/>
              </w:rPr>
            </w:pPr>
            <w:r>
              <w:rPr>
                <w:b/>
                <w:bCs/>
                <w:i/>
              </w:rPr>
              <w:lastRenderedPageBreak/>
              <w:t>24</w:t>
            </w:r>
          </w:p>
        </w:tc>
        <w:tc>
          <w:tcPr>
            <w:tcW w:w="914" w:type="pct"/>
            <w:vMerge w:val="restart"/>
          </w:tcPr>
          <w:p w:rsidR="0017248D" w:rsidRPr="00A7173D" w:rsidRDefault="0017248D" w:rsidP="0017248D">
            <w:pPr>
              <w:ind w:right="127"/>
              <w:jc w:val="both"/>
              <w:rPr>
                <w:b/>
                <w:bCs/>
                <w:i/>
                <w:iCs/>
              </w:rPr>
            </w:pPr>
            <w:r w:rsidRPr="00A7173D">
              <w:rPr>
                <w:b/>
                <w:bCs/>
                <w:i/>
                <w:iCs/>
              </w:rPr>
              <w:t xml:space="preserve">Послуга з підготовки Паспорту  СВС Об’єкту  </w:t>
            </w:r>
          </w:p>
        </w:tc>
        <w:tc>
          <w:tcPr>
            <w:tcW w:w="2309" w:type="pct"/>
            <w:tcMar>
              <w:top w:w="15" w:type="dxa"/>
              <w:left w:w="15" w:type="dxa"/>
              <w:bottom w:w="0" w:type="dxa"/>
              <w:right w:w="15" w:type="dxa"/>
            </w:tcMar>
          </w:tcPr>
          <w:p w:rsidR="0017248D" w:rsidRPr="00A7173D" w:rsidRDefault="0017248D" w:rsidP="0017248D">
            <w:pPr>
              <w:ind w:right="125"/>
              <w:jc w:val="both"/>
              <w:rPr>
                <w:b/>
                <w:bCs/>
                <w:i/>
                <w:iCs/>
              </w:rPr>
            </w:pPr>
            <w:r w:rsidRPr="00A7173D">
              <w:rPr>
                <w:b/>
                <w:bCs/>
                <w:i/>
                <w:iCs/>
              </w:rPr>
              <w:t>Послуга з підготовки Паспорту   СВС Об’єкту, що повинна забезпечувати:</w:t>
            </w:r>
            <w:r w:rsidRPr="00A7173D" w:rsidDel="0065704A">
              <w:rPr>
                <w:bCs/>
              </w:rPr>
              <w:t xml:space="preserve"> </w:t>
            </w:r>
          </w:p>
        </w:tc>
        <w:tc>
          <w:tcPr>
            <w:tcW w:w="815" w:type="pct"/>
            <w:vMerge w:val="restart"/>
          </w:tcPr>
          <w:p w:rsidR="0017248D" w:rsidRPr="00220226" w:rsidRDefault="0017248D" w:rsidP="0017248D">
            <w:pPr>
              <w:ind w:right="127"/>
              <w:jc w:val="center"/>
              <w:rPr>
                <w:b/>
                <w:bCs/>
                <w:i/>
                <w:iCs/>
              </w:rPr>
            </w:pPr>
          </w:p>
        </w:tc>
        <w:tc>
          <w:tcPr>
            <w:tcW w:w="721" w:type="pct"/>
            <w:vMerge w:val="restart"/>
          </w:tcPr>
          <w:p w:rsidR="0017248D" w:rsidRPr="00220226" w:rsidRDefault="0017248D" w:rsidP="0017248D">
            <w:pPr>
              <w:ind w:right="127"/>
              <w:jc w:val="center"/>
              <w:rPr>
                <w:b/>
                <w:bCs/>
                <w:i/>
                <w:iCs/>
              </w:rPr>
            </w:pPr>
          </w:p>
        </w:tc>
      </w:tr>
      <w:tr w:rsidR="0017248D" w:rsidRPr="00220226" w:rsidTr="00C83462">
        <w:trPr>
          <w:trHeight w:val="20"/>
        </w:trPr>
        <w:tc>
          <w:tcPr>
            <w:tcW w:w="241" w:type="pct"/>
            <w:vMerge/>
            <w:tcMar>
              <w:top w:w="15" w:type="dxa"/>
              <w:left w:w="15" w:type="dxa"/>
              <w:bottom w:w="0" w:type="dxa"/>
              <w:right w:w="15" w:type="dxa"/>
            </w:tcMar>
          </w:tcPr>
          <w:p w:rsidR="0017248D" w:rsidRPr="00B52D9D" w:rsidRDefault="0017248D" w:rsidP="0017248D">
            <w:pPr>
              <w:jc w:val="center"/>
              <w:rPr>
                <w:b/>
                <w:bCs/>
              </w:rPr>
            </w:pPr>
          </w:p>
        </w:tc>
        <w:tc>
          <w:tcPr>
            <w:tcW w:w="914" w:type="pct"/>
            <w:vMerge/>
          </w:tcPr>
          <w:p w:rsidR="0017248D" w:rsidRPr="00B52D9D" w:rsidRDefault="0017248D" w:rsidP="0017248D">
            <w:pPr>
              <w:ind w:right="127"/>
              <w:jc w:val="both"/>
              <w:rPr>
                <w:b/>
                <w:bCs/>
              </w:rPr>
            </w:pPr>
          </w:p>
        </w:tc>
        <w:tc>
          <w:tcPr>
            <w:tcW w:w="2309" w:type="pct"/>
            <w:tcMar>
              <w:top w:w="15" w:type="dxa"/>
              <w:left w:w="15" w:type="dxa"/>
              <w:bottom w:w="0" w:type="dxa"/>
              <w:right w:w="15" w:type="dxa"/>
            </w:tcMar>
          </w:tcPr>
          <w:p w:rsidR="0017248D" w:rsidRPr="00B52D9D" w:rsidRDefault="0017248D" w:rsidP="0017248D">
            <w:pPr>
              <w:ind w:right="125"/>
              <w:jc w:val="both"/>
              <w:rPr>
                <w:bCs/>
              </w:rPr>
            </w:pPr>
            <w:r w:rsidRPr="00B52D9D">
              <w:rPr>
                <w:bCs/>
              </w:rPr>
              <w:t>Розроблений Паспорт СВС у складі:</w:t>
            </w:r>
          </w:p>
          <w:p w:rsidR="0017248D" w:rsidRPr="00B52D9D" w:rsidRDefault="0017248D" w:rsidP="005A62A9">
            <w:pPr>
              <w:numPr>
                <w:ilvl w:val="0"/>
                <w:numId w:val="23"/>
              </w:numPr>
              <w:ind w:left="440" w:right="125"/>
              <w:jc w:val="both"/>
              <w:rPr>
                <w:bCs/>
              </w:rPr>
            </w:pPr>
            <w:r w:rsidRPr="00B52D9D">
              <w:rPr>
                <w:bCs/>
              </w:rPr>
              <w:t>стислий опис СВС Об’єкту;</w:t>
            </w:r>
          </w:p>
          <w:p w:rsidR="0017248D" w:rsidRPr="00B52D9D" w:rsidRDefault="0017248D" w:rsidP="005A62A9">
            <w:pPr>
              <w:numPr>
                <w:ilvl w:val="0"/>
                <w:numId w:val="23"/>
              </w:numPr>
              <w:ind w:left="440" w:right="125"/>
              <w:jc w:val="both"/>
              <w:rPr>
                <w:bCs/>
              </w:rPr>
            </w:pPr>
            <w:r w:rsidRPr="00B52D9D">
              <w:rPr>
                <w:bCs/>
              </w:rPr>
              <w:t>перелік обладнання та програмного забезпечення СВС Об’єкту;</w:t>
            </w:r>
          </w:p>
          <w:p w:rsidR="0017248D" w:rsidRPr="00B52D9D" w:rsidRDefault="0017248D" w:rsidP="005A62A9">
            <w:pPr>
              <w:numPr>
                <w:ilvl w:val="0"/>
                <w:numId w:val="23"/>
              </w:numPr>
              <w:ind w:left="440" w:right="125"/>
              <w:jc w:val="both"/>
              <w:rPr>
                <w:bCs/>
              </w:rPr>
            </w:pPr>
            <w:r w:rsidRPr="00B52D9D">
              <w:rPr>
                <w:bCs/>
              </w:rPr>
              <w:t>схема структурна СВС Об’єкту;</w:t>
            </w:r>
          </w:p>
          <w:p w:rsidR="0017248D" w:rsidRPr="00B52D9D" w:rsidRDefault="0017248D" w:rsidP="005A62A9">
            <w:pPr>
              <w:numPr>
                <w:ilvl w:val="0"/>
                <w:numId w:val="23"/>
              </w:numPr>
              <w:ind w:left="440" w:right="125"/>
              <w:jc w:val="both"/>
              <w:rPr>
                <w:bCs/>
              </w:rPr>
            </w:pPr>
            <w:r w:rsidRPr="00B52D9D">
              <w:rPr>
                <w:bCs/>
              </w:rPr>
              <w:t>план розташування відеокамер та кабельних трас СВС Об’єкту;</w:t>
            </w:r>
          </w:p>
          <w:p w:rsidR="0017248D" w:rsidRPr="00B52D9D" w:rsidRDefault="0017248D" w:rsidP="005A62A9">
            <w:pPr>
              <w:numPr>
                <w:ilvl w:val="0"/>
                <w:numId w:val="23"/>
              </w:numPr>
              <w:ind w:left="440" w:right="125"/>
              <w:jc w:val="both"/>
              <w:rPr>
                <w:bCs/>
              </w:rPr>
            </w:pPr>
            <w:r w:rsidRPr="00B52D9D">
              <w:rPr>
                <w:bCs/>
              </w:rPr>
              <w:t>схема розміщення обладнання СВС Об’єкту в телекомунікаційній шафі;</w:t>
            </w:r>
          </w:p>
          <w:p w:rsidR="0017248D" w:rsidRPr="00B52D9D" w:rsidRDefault="0017248D" w:rsidP="005A62A9">
            <w:pPr>
              <w:numPr>
                <w:ilvl w:val="0"/>
                <w:numId w:val="23"/>
              </w:numPr>
              <w:ind w:left="440" w:right="125"/>
              <w:jc w:val="both"/>
              <w:rPr>
                <w:bCs/>
              </w:rPr>
            </w:pPr>
            <w:r w:rsidRPr="00B52D9D">
              <w:rPr>
                <w:bCs/>
              </w:rPr>
              <w:t>таблиця IP-адрес СВС Об’єкту;</w:t>
            </w:r>
          </w:p>
          <w:p w:rsidR="0017248D" w:rsidRPr="00B52D9D" w:rsidRDefault="0017248D" w:rsidP="005A62A9">
            <w:pPr>
              <w:numPr>
                <w:ilvl w:val="0"/>
                <w:numId w:val="23"/>
              </w:numPr>
              <w:ind w:left="440" w:right="125"/>
              <w:jc w:val="both"/>
              <w:rPr>
                <w:bCs/>
              </w:rPr>
            </w:pPr>
            <w:r w:rsidRPr="00B52D9D">
              <w:rPr>
                <w:bCs/>
              </w:rPr>
              <w:t>таблиця з’єднань та підключень СВС Об’єкту</w:t>
            </w:r>
          </w:p>
        </w:tc>
        <w:tc>
          <w:tcPr>
            <w:tcW w:w="815" w:type="pct"/>
            <w:vMerge/>
          </w:tcPr>
          <w:p w:rsidR="0017248D" w:rsidRPr="00220226" w:rsidRDefault="0017248D" w:rsidP="0017248D">
            <w:pPr>
              <w:ind w:right="127"/>
              <w:jc w:val="both"/>
              <w:rPr>
                <w:bCs/>
              </w:rPr>
            </w:pPr>
          </w:p>
        </w:tc>
        <w:tc>
          <w:tcPr>
            <w:tcW w:w="721" w:type="pct"/>
            <w:vMerge/>
          </w:tcPr>
          <w:p w:rsidR="0017248D" w:rsidRPr="00220226" w:rsidRDefault="0017248D" w:rsidP="0017248D">
            <w:pPr>
              <w:ind w:right="127"/>
              <w:jc w:val="both"/>
              <w:rPr>
                <w:bCs/>
              </w:rPr>
            </w:pPr>
          </w:p>
        </w:tc>
      </w:tr>
    </w:tbl>
    <w:p w:rsidR="00C83462" w:rsidRDefault="00C83462" w:rsidP="00C83462">
      <w:pPr>
        <w:ind w:firstLine="426"/>
        <w:jc w:val="both"/>
        <w:outlineLvl w:val="0"/>
        <w:rPr>
          <w:lang w:val="uk-UA"/>
        </w:rPr>
      </w:pPr>
      <w:r w:rsidRPr="00C46CFC">
        <w:rPr>
          <w:lang w:val="uk-UA"/>
        </w:rPr>
        <w:t xml:space="preserve">  </w:t>
      </w:r>
    </w:p>
    <w:p w:rsidR="00C83462" w:rsidRPr="00C46CFC" w:rsidRDefault="00A30784" w:rsidP="00C83462">
      <w:pPr>
        <w:ind w:firstLine="426"/>
        <w:jc w:val="both"/>
        <w:outlineLvl w:val="0"/>
        <w:rPr>
          <w:lang w:val="uk-UA"/>
        </w:rPr>
      </w:pPr>
      <w:r>
        <w:rPr>
          <w:lang w:val="uk-UA"/>
        </w:rPr>
        <w:t>М.П.*</w:t>
      </w:r>
      <w:r w:rsidR="00C83462" w:rsidRPr="00C46CFC">
        <w:rPr>
          <w:lang w:val="uk-UA"/>
        </w:rPr>
        <w:t xml:space="preserve"> ___________________________________________ </w:t>
      </w:r>
    </w:p>
    <w:p w:rsidR="00C83462" w:rsidRPr="006407DE" w:rsidRDefault="00C83462" w:rsidP="00C83462">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9112B2" w:rsidRPr="009112B2" w:rsidRDefault="009112B2" w:rsidP="009112B2">
      <w:pPr>
        <w:spacing w:line="276" w:lineRule="auto"/>
        <w:ind w:firstLine="426"/>
        <w:jc w:val="center"/>
        <w:rPr>
          <w:rFonts w:eastAsia="Times New Roman"/>
          <w:b/>
          <w:lang w:val="uk-UA" w:eastAsia="ru-RU"/>
        </w:rPr>
      </w:pPr>
    </w:p>
    <w:p w:rsidR="00C83462" w:rsidRPr="00A30784" w:rsidRDefault="00C83462" w:rsidP="00C83462">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9112B2" w:rsidRPr="009112B2" w:rsidRDefault="009112B2" w:rsidP="009112B2">
      <w:pPr>
        <w:autoSpaceDE w:val="0"/>
        <w:autoSpaceDN w:val="0"/>
        <w:spacing w:after="200" w:line="276" w:lineRule="auto"/>
        <w:outlineLvl w:val="0"/>
        <w:rPr>
          <w:rFonts w:eastAsia="Times New Roman"/>
          <w:i/>
          <w:sz w:val="22"/>
          <w:szCs w:val="22"/>
          <w:lang w:val="uk-UA" w:eastAsia="ru-RU"/>
        </w:rPr>
      </w:pPr>
    </w:p>
    <w:p w:rsidR="00A235CB" w:rsidRPr="00A235CB" w:rsidRDefault="00A235CB" w:rsidP="00A235CB">
      <w:pPr>
        <w:jc w:val="both"/>
        <w:rPr>
          <w:rFonts w:eastAsia="MS Mincho"/>
          <w:highlight w:val="yellow"/>
          <w:lang w:val="uk-UA"/>
        </w:rPr>
      </w:pP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E6C40" w:rsidRDefault="00BE6C40">
      <w:pPr>
        <w:rPr>
          <w:rFonts w:eastAsia="Calibri"/>
          <w:b/>
          <w:iCs/>
          <w:lang w:val="uk-UA" w:eastAsia="en-US"/>
        </w:rPr>
      </w:pPr>
      <w:r>
        <w:rPr>
          <w:rFonts w:eastAsia="Calibri"/>
          <w:b/>
          <w:iCs/>
          <w:lang w:val="uk-UA" w:eastAsia="en-US"/>
        </w:rPr>
        <w:lastRenderedPageBreak/>
        <w:br w:type="page"/>
      </w: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Pr="00162DEF" w:rsidRDefault="00162DEF" w:rsidP="00162DEF">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162DEF" w:rsidRPr="00162DEF" w:rsidRDefault="00162DEF" w:rsidP="00162DEF">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w:t>
      </w:r>
      <w:r w:rsidR="00C83462">
        <w:rPr>
          <w:rFonts w:eastAsia="Times New Roman"/>
          <w:lang w:val="uk-UA" w:eastAsia="ru-RU"/>
        </w:rPr>
        <w:t>« ___ » ___________ 2019</w:t>
      </w:r>
      <w:r w:rsidRPr="00162DEF">
        <w:rPr>
          <w:rFonts w:eastAsia="Times New Roman"/>
          <w:lang w:val="uk-UA" w:eastAsia="ru-RU"/>
        </w:rPr>
        <w:t xml:space="preserve"> року</w:t>
      </w:r>
    </w:p>
    <w:p w:rsidR="00162DEF" w:rsidRPr="00162DEF" w:rsidRDefault="00162DEF" w:rsidP="00162DEF">
      <w:pPr>
        <w:tabs>
          <w:tab w:val="left" w:pos="851"/>
        </w:tabs>
        <w:spacing w:line="276" w:lineRule="auto"/>
        <w:ind w:firstLine="567"/>
        <w:rPr>
          <w:rFonts w:eastAsia="Times New Roman"/>
          <w:b/>
          <w:lang w:val="uk-UA" w:eastAsia="ru-RU"/>
        </w:rPr>
      </w:pPr>
    </w:p>
    <w:p w:rsidR="00B7189D" w:rsidRPr="00B7189D" w:rsidRDefault="00B7189D" w:rsidP="00B7189D">
      <w:pPr>
        <w:widowControl w:val="0"/>
        <w:autoSpaceDE w:val="0"/>
        <w:autoSpaceDN w:val="0"/>
        <w:adjustRightInd w:val="0"/>
        <w:ind w:right="-6"/>
        <w:jc w:val="both"/>
        <w:rPr>
          <w:rFonts w:eastAsia="MS Mincho"/>
          <w:lang w:val="uk-UA" w:eastAsia="uk-UA"/>
        </w:rPr>
      </w:pPr>
      <w:r w:rsidRPr="00B7189D">
        <w:rPr>
          <w:rFonts w:eastAsia="MS Mincho"/>
          <w:b/>
          <w:lang w:val="uk-UA" w:eastAsia="uk-UA"/>
        </w:rPr>
        <w:t>ПУБЛІЧНЕ АКЦІОНЕРНЕ ТОВАРИСТВО АКЦІОНЕРНИЙ БАНК «УКРГАЗБАНК»</w:t>
      </w:r>
      <w:r w:rsidRPr="00B7189D">
        <w:rPr>
          <w:rFonts w:eastAsia="MS Mincho"/>
          <w:lang w:val="uk-UA" w:eastAsia="uk-UA"/>
        </w:rPr>
        <w:t xml:space="preserve">, </w:t>
      </w:r>
      <w:r w:rsidRPr="00B7189D">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7189D">
        <w:rPr>
          <w:rFonts w:eastAsia="MS Mincho"/>
          <w:b/>
          <w:lang w:val="uk-UA"/>
        </w:rPr>
        <w:t xml:space="preserve"> </w:t>
      </w:r>
      <w:r w:rsidRPr="00B7189D">
        <w:rPr>
          <w:rFonts w:eastAsia="MS Mincho"/>
          <w:lang w:val="uk-UA"/>
        </w:rPr>
        <w:t xml:space="preserve">в особі ___________________ </w:t>
      </w:r>
      <w:r w:rsidRPr="00B7189D">
        <w:rPr>
          <w:rFonts w:eastAsia="MS Mincho"/>
          <w:i/>
          <w:sz w:val="20"/>
          <w:szCs w:val="20"/>
          <w:lang w:val="uk-UA"/>
        </w:rPr>
        <w:t>(зазначити ПІБ та посаду представника Банку)</w:t>
      </w:r>
      <w:r w:rsidRPr="00B7189D">
        <w:rPr>
          <w:rFonts w:eastAsia="MS Mincho"/>
          <w:lang w:val="uk-UA"/>
        </w:rPr>
        <w:t xml:space="preserve">, який(а) діє на підставі ____________ </w:t>
      </w:r>
      <w:r w:rsidRPr="00B7189D">
        <w:rPr>
          <w:rFonts w:eastAsia="MS Mincho"/>
          <w:i/>
          <w:sz w:val="20"/>
          <w:szCs w:val="20"/>
          <w:lang w:val="uk-UA"/>
        </w:rPr>
        <w:t>(зазначити документ на підставі якого діє представник Банку)</w:t>
      </w:r>
      <w:r w:rsidRPr="00B7189D">
        <w:rPr>
          <w:rFonts w:eastAsia="MS Mincho"/>
          <w:lang w:val="uk-UA" w:eastAsia="uk-UA"/>
        </w:rPr>
        <w:t>, (надалі за текстом іменується - «Замовник»)</w:t>
      </w:r>
      <w:r w:rsidRPr="00B7189D">
        <w:rPr>
          <w:rFonts w:eastAsia="MS Mincho"/>
          <w:lang w:val="uk-UA"/>
        </w:rPr>
        <w:t xml:space="preserve">, </w:t>
      </w:r>
      <w:r w:rsidRPr="00B7189D">
        <w:rPr>
          <w:rFonts w:eastAsia="MS Mincho"/>
          <w:lang w:val="uk-UA" w:eastAsia="uk-UA"/>
        </w:rPr>
        <w:t>з однієї сторони, та</w:t>
      </w:r>
    </w:p>
    <w:p w:rsidR="00B7189D" w:rsidRPr="00B7189D" w:rsidRDefault="00B7189D" w:rsidP="00B7189D">
      <w:pPr>
        <w:widowControl w:val="0"/>
        <w:autoSpaceDE w:val="0"/>
        <w:autoSpaceDN w:val="0"/>
        <w:adjustRightInd w:val="0"/>
        <w:ind w:right="-6"/>
        <w:jc w:val="both"/>
        <w:rPr>
          <w:rFonts w:eastAsia="MS Mincho"/>
          <w:lang w:val="uk-UA" w:eastAsia="uk-UA"/>
        </w:rPr>
      </w:pPr>
      <w:r w:rsidRPr="00B7189D">
        <w:rPr>
          <w:rFonts w:eastAsia="MS Mincho"/>
          <w:lang w:val="uk-UA"/>
        </w:rPr>
        <w:t>_____________________________________________________________________________,</w:t>
      </w:r>
    </w:p>
    <w:p w:rsidR="00B7189D" w:rsidRPr="00B7189D" w:rsidRDefault="00B7189D" w:rsidP="00B7189D">
      <w:pPr>
        <w:jc w:val="both"/>
        <w:rPr>
          <w:rFonts w:eastAsia="MS Mincho"/>
          <w:i/>
          <w:sz w:val="20"/>
          <w:szCs w:val="20"/>
          <w:lang w:val="uk-UA"/>
        </w:rPr>
      </w:pPr>
      <w:r w:rsidRPr="00B7189D">
        <w:rPr>
          <w:rFonts w:eastAsia="MS Mincho"/>
          <w:i/>
          <w:lang w:val="uk-UA"/>
        </w:rPr>
        <w:tab/>
      </w:r>
      <w:r w:rsidRPr="00B7189D">
        <w:rPr>
          <w:rFonts w:eastAsia="MS Mincho"/>
          <w:i/>
          <w:lang w:val="uk-UA"/>
        </w:rPr>
        <w:tab/>
      </w:r>
      <w:r w:rsidRPr="00B7189D">
        <w:rPr>
          <w:rFonts w:eastAsia="MS Mincho"/>
          <w:i/>
          <w:lang w:val="uk-UA"/>
        </w:rPr>
        <w:tab/>
      </w:r>
      <w:r w:rsidRPr="00B7189D">
        <w:rPr>
          <w:rFonts w:eastAsia="MS Mincho"/>
          <w:i/>
          <w:sz w:val="20"/>
          <w:szCs w:val="20"/>
          <w:lang w:val="uk-UA"/>
        </w:rPr>
        <w:t>(повне найменування Виконавця)</w:t>
      </w:r>
    </w:p>
    <w:p w:rsidR="00B7189D" w:rsidRPr="00B7189D" w:rsidRDefault="00B7189D" w:rsidP="00B7189D">
      <w:pPr>
        <w:jc w:val="both"/>
        <w:rPr>
          <w:rFonts w:eastAsia="MS Mincho"/>
          <w:lang w:val="uk-UA"/>
        </w:rPr>
      </w:pPr>
      <w:r w:rsidRPr="00B7189D">
        <w:rPr>
          <w:rFonts w:eastAsia="MS Mincho"/>
          <w:lang w:val="uk-UA"/>
        </w:rPr>
        <w:t>в особі ________________________________________________________________________,</w:t>
      </w:r>
    </w:p>
    <w:p w:rsidR="00B7189D" w:rsidRPr="00B7189D" w:rsidRDefault="00B7189D" w:rsidP="00B7189D">
      <w:pPr>
        <w:jc w:val="both"/>
        <w:rPr>
          <w:rFonts w:eastAsia="MS Mincho"/>
          <w:i/>
          <w:sz w:val="20"/>
          <w:szCs w:val="20"/>
          <w:lang w:val="uk-UA"/>
        </w:rPr>
      </w:pPr>
      <w:r w:rsidRPr="00B7189D">
        <w:rPr>
          <w:rFonts w:eastAsia="MS Mincho"/>
          <w:i/>
          <w:sz w:val="20"/>
          <w:szCs w:val="20"/>
          <w:lang w:val="uk-UA"/>
        </w:rPr>
        <w:t xml:space="preserve">                                                                     (посада, прізвище, ім’я, по батькові)</w:t>
      </w:r>
    </w:p>
    <w:p w:rsidR="00B7189D" w:rsidRPr="00B7189D" w:rsidRDefault="00B7189D" w:rsidP="00B7189D">
      <w:pPr>
        <w:jc w:val="both"/>
        <w:rPr>
          <w:rFonts w:eastAsia="MS Mincho"/>
          <w:i/>
          <w:sz w:val="20"/>
          <w:szCs w:val="20"/>
          <w:lang w:val="uk-UA"/>
        </w:rPr>
      </w:pPr>
      <w:r w:rsidRPr="00B7189D">
        <w:rPr>
          <w:rFonts w:eastAsia="MS Mincho"/>
          <w:lang w:val="uk-UA"/>
        </w:rPr>
        <w:t xml:space="preserve">який діє на підставі _____________________________________________________________,                   </w:t>
      </w:r>
      <w:r w:rsidRPr="00B7189D">
        <w:rPr>
          <w:rFonts w:eastAsia="MS Mincho"/>
          <w:lang w:val="uk-UA"/>
        </w:rPr>
        <w:tab/>
      </w:r>
      <w:r w:rsidRPr="00B7189D">
        <w:rPr>
          <w:rFonts w:eastAsia="MS Mincho"/>
          <w:lang w:val="uk-UA"/>
        </w:rPr>
        <w:tab/>
      </w:r>
      <w:r w:rsidRPr="00B7189D">
        <w:rPr>
          <w:rFonts w:eastAsia="MS Mincho"/>
          <w:lang w:val="uk-UA"/>
        </w:rPr>
        <w:tab/>
      </w:r>
      <w:r w:rsidRPr="00B7189D">
        <w:rPr>
          <w:rFonts w:eastAsia="MS Mincho"/>
          <w:lang w:val="uk-UA"/>
        </w:rPr>
        <w:tab/>
      </w:r>
      <w:r w:rsidRPr="00B7189D">
        <w:rPr>
          <w:rFonts w:eastAsia="MS Mincho"/>
          <w:i/>
          <w:sz w:val="20"/>
          <w:szCs w:val="20"/>
          <w:lang w:val="uk-UA"/>
        </w:rPr>
        <w:t>(найменування документа, номер, дата та інші необхідні реквізити)</w:t>
      </w:r>
    </w:p>
    <w:p w:rsidR="00B7189D" w:rsidRPr="00B7189D" w:rsidRDefault="00B7189D" w:rsidP="00B7189D">
      <w:pPr>
        <w:jc w:val="both"/>
        <w:rPr>
          <w:rFonts w:eastAsia="MS Mincho"/>
          <w:lang w:val="uk-UA"/>
        </w:rPr>
      </w:pPr>
      <w:r w:rsidRPr="00B7189D">
        <w:rPr>
          <w:rFonts w:eastAsia="MS Mincho"/>
          <w:lang w:val="uk-UA"/>
        </w:rPr>
        <w:t xml:space="preserve">що є  платником _______ </w:t>
      </w:r>
      <w:r w:rsidRPr="00B7189D">
        <w:rPr>
          <w:rFonts w:eastAsia="MS Mincho"/>
          <w:bCs/>
          <w:lang w:val="uk-UA"/>
        </w:rPr>
        <w:t xml:space="preserve">податку на __________ </w:t>
      </w:r>
      <w:r w:rsidRPr="00B7189D">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7189D">
        <w:rPr>
          <w:rFonts w:eastAsia="MS Mincho"/>
          <w:lang w:val="uk-UA"/>
        </w:rPr>
        <w:t xml:space="preserve"> </w:t>
      </w:r>
      <w:r w:rsidRPr="00B7189D">
        <w:rPr>
          <w:rFonts w:eastAsia="MS Mincho"/>
          <w:i/>
          <w:u w:val="single"/>
          <w:lang w:val="uk-UA"/>
        </w:rPr>
        <w:t>або</w:t>
      </w:r>
      <w:r w:rsidRPr="00B7189D">
        <w:rPr>
          <w:rFonts w:eastAsia="MS Mincho"/>
          <w:i/>
          <w:lang w:val="uk-UA"/>
        </w:rPr>
        <w:t xml:space="preserve"> </w:t>
      </w:r>
      <w:r w:rsidRPr="00B7189D">
        <w:rPr>
          <w:rFonts w:eastAsia="MS Mincho"/>
          <w:lang w:val="uk-UA"/>
        </w:rPr>
        <w:t>що</w:t>
      </w:r>
      <w:r w:rsidRPr="00B7189D">
        <w:rPr>
          <w:rFonts w:eastAsia="MS Mincho"/>
          <w:i/>
          <w:lang w:val="uk-UA"/>
        </w:rPr>
        <w:t xml:space="preserve"> </w:t>
      </w:r>
      <w:r w:rsidRPr="00B7189D">
        <w:rPr>
          <w:rFonts w:eastAsia="MS Mincho"/>
          <w:lang w:val="uk-UA"/>
        </w:rPr>
        <w:t>не є платником податку на прибуток за базовою (основною) ставкою, як платник</w:t>
      </w:r>
      <w:r w:rsidRPr="00B7189D">
        <w:rPr>
          <w:rFonts w:eastAsia="MS Mincho"/>
          <w:i/>
          <w:lang w:val="uk-UA"/>
        </w:rPr>
        <w:t xml:space="preserve"> </w:t>
      </w:r>
      <w:r w:rsidRPr="00B7189D">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7189D">
        <w:rPr>
          <w:rFonts w:eastAsia="MS Mincho"/>
          <w:sz w:val="20"/>
          <w:szCs w:val="20"/>
          <w:u w:val="single"/>
          <w:lang w:val="uk-UA"/>
        </w:rPr>
        <w:t>(</w:t>
      </w:r>
      <w:r w:rsidRPr="00B7189D">
        <w:rPr>
          <w:rFonts w:eastAsia="MS Mincho"/>
          <w:i/>
          <w:sz w:val="20"/>
          <w:szCs w:val="20"/>
          <w:u w:val="single"/>
          <w:lang w:val="uk-UA"/>
        </w:rPr>
        <w:t>вибрати необхідний варіант</w:t>
      </w:r>
      <w:r w:rsidRPr="00B7189D">
        <w:rPr>
          <w:rFonts w:eastAsia="MS Mincho"/>
          <w:sz w:val="20"/>
          <w:szCs w:val="20"/>
          <w:u w:val="single"/>
          <w:lang w:val="uk-UA"/>
        </w:rPr>
        <w:t>)</w:t>
      </w:r>
      <w:r w:rsidRPr="00B7189D">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7189D">
        <w:rPr>
          <w:rFonts w:eastAsia="MS Mincho"/>
        </w:rPr>
        <w:t xml:space="preserve">  </w:t>
      </w:r>
      <w:r w:rsidRPr="00B7189D">
        <w:rPr>
          <w:rFonts w:eastAsia="MS Mincho"/>
          <w:lang w:val="uk-UA"/>
        </w:rPr>
        <w:t>Договір №___</w:t>
      </w:r>
      <w:r w:rsidRPr="00B7189D">
        <w:rPr>
          <w:rFonts w:eastAsia="MS Mincho"/>
        </w:rPr>
        <w:t>___</w:t>
      </w:r>
      <w:r w:rsidRPr="00B7189D">
        <w:rPr>
          <w:rFonts w:eastAsia="MS Mincho"/>
          <w:lang w:val="uk-UA"/>
        </w:rPr>
        <w:t xml:space="preserve"> від «____» _______</w:t>
      </w:r>
      <w:r w:rsidRPr="00B7189D">
        <w:rPr>
          <w:rFonts w:eastAsia="MS Mincho"/>
        </w:rPr>
        <w:t>_______</w:t>
      </w:r>
      <w:r w:rsidRPr="00B7189D">
        <w:rPr>
          <w:rFonts w:eastAsia="MS Mincho"/>
          <w:lang w:val="uk-UA"/>
        </w:rPr>
        <w:t xml:space="preserve"> 201</w:t>
      </w:r>
      <w:r w:rsidR="00A16BE1">
        <w:rPr>
          <w:rFonts w:eastAsia="MS Mincho"/>
          <w:lang w:val="uk-UA"/>
        </w:rPr>
        <w:t>9</w:t>
      </w:r>
      <w:r w:rsidRPr="00B7189D">
        <w:rPr>
          <w:rFonts w:eastAsia="MS Mincho"/>
        </w:rPr>
        <w:t xml:space="preserve"> </w:t>
      </w:r>
      <w:r w:rsidRPr="00B7189D">
        <w:rPr>
          <w:rFonts w:eastAsia="MS Mincho"/>
          <w:lang w:val="uk-UA"/>
        </w:rPr>
        <w:t>року  (далі - Договір) про наступне.</w:t>
      </w:r>
    </w:p>
    <w:p w:rsidR="00B7189D" w:rsidRPr="00B7189D" w:rsidRDefault="00B7189D" w:rsidP="00B7189D">
      <w:pPr>
        <w:shd w:val="clear" w:color="auto" w:fill="FFFFFF"/>
        <w:tabs>
          <w:tab w:val="left" w:pos="851"/>
        </w:tabs>
        <w:ind w:left="567"/>
        <w:contextualSpacing/>
        <w:jc w:val="center"/>
        <w:rPr>
          <w:rFonts w:eastAsia="Calibri"/>
          <w:b/>
          <w:lang w:val="uk-UA" w:eastAsia="en-US"/>
        </w:rPr>
      </w:pPr>
    </w:p>
    <w:p w:rsidR="00B7189D" w:rsidRPr="00B7189D" w:rsidRDefault="00B7189D" w:rsidP="00B7189D">
      <w:pPr>
        <w:shd w:val="clear" w:color="auto" w:fill="FFFFFF"/>
        <w:tabs>
          <w:tab w:val="left" w:pos="851"/>
        </w:tabs>
        <w:ind w:left="567"/>
        <w:contextualSpacing/>
        <w:jc w:val="center"/>
        <w:rPr>
          <w:rFonts w:eastAsia="Calibri"/>
          <w:b/>
          <w:lang w:val="uk-UA" w:eastAsia="en-US"/>
        </w:rPr>
      </w:pPr>
      <w:r w:rsidRPr="00B7189D">
        <w:rPr>
          <w:rFonts w:eastAsia="Calibri"/>
          <w:b/>
          <w:lang w:val="uk-UA" w:eastAsia="en-US"/>
        </w:rPr>
        <w:t>1. ПРЕДМЕТ ДОГОВОРУ</w:t>
      </w:r>
    </w:p>
    <w:p w:rsidR="00B7189D" w:rsidRPr="00B7189D" w:rsidRDefault="00B7189D" w:rsidP="00B7189D">
      <w:pPr>
        <w:shd w:val="clear" w:color="auto" w:fill="FFFFFF"/>
        <w:tabs>
          <w:tab w:val="left" w:pos="851"/>
        </w:tabs>
        <w:ind w:firstLine="567"/>
        <w:jc w:val="both"/>
        <w:rPr>
          <w:rFonts w:eastAsia="Calibri"/>
          <w:lang w:val="uk-UA" w:eastAsia="en-US"/>
        </w:rPr>
      </w:pPr>
      <w:r w:rsidRPr="00B7189D">
        <w:rPr>
          <w:rFonts w:eastAsia="Calibri"/>
          <w:lang w:val="uk-UA" w:eastAsia="en-US"/>
        </w:rPr>
        <w:t xml:space="preserve">1.1. Протягом строку дії даного Договору Виконавець зобов’язується здійснювати поставку обладнання «Системи </w:t>
      </w:r>
      <w:r w:rsidRPr="00B7189D">
        <w:rPr>
          <w:rFonts w:eastAsia="Calibri"/>
          <w:lang w:val="en-US" w:eastAsia="en-US"/>
        </w:rPr>
        <w:t>IP</w:t>
      </w:r>
      <w:r w:rsidRPr="00B7189D">
        <w:rPr>
          <w:rFonts w:eastAsia="Calibri"/>
          <w:lang w:val="uk-UA" w:eastAsia="en-US"/>
        </w:rPr>
        <w:t xml:space="preserve">-відеоспостереження» (надалі – Обладнання СВС), прикладної програмної продукції «Системи </w:t>
      </w:r>
      <w:r w:rsidRPr="00B7189D">
        <w:rPr>
          <w:rFonts w:eastAsia="Calibri"/>
          <w:lang w:val="en-US" w:eastAsia="en-US"/>
        </w:rPr>
        <w:t>IP</w:t>
      </w:r>
      <w:r w:rsidRPr="00B7189D">
        <w:rPr>
          <w:rFonts w:eastAsia="Calibri"/>
          <w:lang w:val="uk-UA" w:eastAsia="en-US"/>
        </w:rPr>
        <w:t>-відеоспостереження» з наданням (постачанням) ліцензії, яка містить перелік умов щодо обмеженого використання Програмної продукції за її функціональним призначенням та одночасно є складовою постачання Програмної продукції (надалі -  ПЗ СВС), надати послуги з впровадження (попереднього конфігурування та введення в експлуатацію) Обладнання СВС та ПЗ СВС на об’єктах Замовника (надалі - Послуги), а також виконати гарантійні зобов’язання стосовно Обладнання СВС та ПЗ СВС, а Замовник зобов’язується їх прийняти та оплатити на умовах даного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Під об’єктами Замовника за цим Договором розуміється – приміщення АБ «УКРГАЗБАНК» на території Україні (надалі – Об’єкти).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1.2. Найменування та вартість Обладнання СВС, ПЗ СВС та Послуг зазначені в Додатку №1 до цього Договору «Специфікація», що є невід’ємною частиною даного Договору.</w:t>
      </w:r>
    </w:p>
    <w:p w:rsidR="00B7189D" w:rsidRPr="00A16BE1" w:rsidRDefault="001F5E83" w:rsidP="00A16BE1">
      <w:pPr>
        <w:tabs>
          <w:tab w:val="left" w:pos="851"/>
        </w:tabs>
        <w:ind w:firstLine="567"/>
        <w:contextualSpacing/>
        <w:jc w:val="both"/>
        <w:rPr>
          <w:rFonts w:eastAsia="Calibri"/>
          <w:color w:val="000000"/>
          <w:lang w:val="uk-UA" w:eastAsia="en-US"/>
        </w:rPr>
      </w:pPr>
      <w:r>
        <w:rPr>
          <w:rFonts w:eastAsia="Calibri"/>
          <w:color w:val="000000"/>
          <w:lang w:val="uk-UA" w:eastAsia="en-US"/>
        </w:rPr>
        <w:t>1.3. Технічні характеристики</w:t>
      </w:r>
      <w:r w:rsidR="00B7189D" w:rsidRPr="00B7189D">
        <w:rPr>
          <w:rFonts w:eastAsia="Calibri"/>
          <w:color w:val="000000"/>
          <w:lang w:val="uk-UA" w:eastAsia="en-US"/>
        </w:rPr>
        <w:t xml:space="preserve"> Обладнання СВС та ПЗ СВС, а також вимоги до Послуг вказуються у Додатку №2 до </w:t>
      </w:r>
      <w:r>
        <w:rPr>
          <w:rFonts w:eastAsia="Calibri"/>
          <w:color w:val="000000"/>
          <w:lang w:val="uk-UA" w:eastAsia="en-US"/>
        </w:rPr>
        <w:t>даного Договору «Технічні характеристики</w:t>
      </w:r>
      <w:r w:rsidR="00B7189D" w:rsidRPr="00B7189D">
        <w:rPr>
          <w:rFonts w:eastAsia="Calibri"/>
          <w:color w:val="000000"/>
          <w:lang w:val="uk-UA" w:eastAsia="en-US"/>
        </w:rPr>
        <w:t>», що є невід</w:t>
      </w:r>
      <w:r w:rsidR="00A16BE1">
        <w:rPr>
          <w:rFonts w:eastAsia="Calibri"/>
          <w:color w:val="000000"/>
          <w:lang w:val="uk-UA" w:eastAsia="en-US"/>
        </w:rPr>
        <w:t>’ємною частиною даного Договору.</w:t>
      </w:r>
    </w:p>
    <w:p w:rsidR="00B7189D" w:rsidRPr="00B7189D" w:rsidRDefault="00B7189D" w:rsidP="00B7189D">
      <w:pPr>
        <w:widowControl w:val="0"/>
        <w:tabs>
          <w:tab w:val="left" w:pos="851"/>
        </w:tabs>
        <w:ind w:right="142" w:firstLine="567"/>
        <w:jc w:val="center"/>
        <w:rPr>
          <w:rFonts w:eastAsia="Calibri"/>
          <w:b/>
          <w:bCs/>
          <w:color w:val="000000"/>
          <w:lang w:val="uk-UA" w:eastAsia="en-US"/>
        </w:rPr>
      </w:pPr>
    </w:p>
    <w:p w:rsidR="00B7189D" w:rsidRPr="00B7189D" w:rsidRDefault="00B7189D" w:rsidP="00B7189D">
      <w:pPr>
        <w:widowControl w:val="0"/>
        <w:tabs>
          <w:tab w:val="left" w:pos="851"/>
        </w:tabs>
        <w:ind w:right="142" w:firstLine="567"/>
        <w:jc w:val="center"/>
        <w:rPr>
          <w:rFonts w:eastAsia="Calibri"/>
          <w:b/>
          <w:bCs/>
          <w:color w:val="000000"/>
          <w:lang w:val="uk-UA" w:eastAsia="en-US"/>
        </w:rPr>
      </w:pPr>
      <w:r w:rsidRPr="00B7189D">
        <w:rPr>
          <w:rFonts w:eastAsia="Calibri"/>
          <w:b/>
          <w:bCs/>
          <w:color w:val="000000"/>
          <w:lang w:val="uk-UA" w:eastAsia="en-US"/>
        </w:rPr>
        <w:t xml:space="preserve">2. ЯКІСТЬ </w:t>
      </w:r>
    </w:p>
    <w:p w:rsidR="00B7189D" w:rsidRPr="00B7189D" w:rsidRDefault="00B7189D" w:rsidP="00B7189D">
      <w:pPr>
        <w:tabs>
          <w:tab w:val="left" w:pos="851"/>
        </w:tabs>
        <w:ind w:firstLine="567"/>
        <w:contextualSpacing/>
        <w:jc w:val="both"/>
        <w:rPr>
          <w:rFonts w:eastAsia="Calibri"/>
          <w:lang w:val="uk-UA" w:eastAsia="en-US"/>
        </w:rPr>
      </w:pPr>
      <w:r w:rsidRPr="00B7189D">
        <w:rPr>
          <w:rFonts w:eastAsia="Calibri"/>
          <w:color w:val="000000"/>
          <w:lang w:val="uk-UA" w:eastAsia="en-US"/>
        </w:rPr>
        <w:t xml:space="preserve">2.1. Виконавець зобов’язується поставити Замовнику Обладнання СВС, якість якого </w:t>
      </w:r>
      <w:r w:rsidRPr="00B7189D">
        <w:rPr>
          <w:rFonts w:eastAsia="Calibri"/>
          <w:lang w:val="uk-UA" w:eastAsia="en-US"/>
        </w:rPr>
        <w:t xml:space="preserve">відповідає характеристикам, що офіційно декларується виробником та </w:t>
      </w:r>
      <w:r w:rsidRPr="00B7189D">
        <w:rPr>
          <w:rFonts w:eastAsia="Calibri"/>
          <w:color w:val="000000"/>
          <w:lang w:val="uk-UA" w:eastAsia="en-US"/>
        </w:rPr>
        <w:t xml:space="preserve">технічній документації, якою комплектується Обладнання СВС, технічним характеристикам Обладнання СВС, визначеним у Додатку №2, а також  </w:t>
      </w:r>
      <w:r w:rsidRPr="00B7189D">
        <w:rPr>
          <w:rFonts w:eastAsia="Calibri"/>
          <w:lang w:val="uk-UA" w:eastAsia="en-US"/>
        </w:rPr>
        <w:t>вимогам щодо якості, що зазвичай пред’являються до такого виду обладнання у відповідності до вимог чинного законодавства України.</w:t>
      </w:r>
    </w:p>
    <w:p w:rsidR="00B7189D" w:rsidRPr="00B7189D" w:rsidRDefault="00B7189D" w:rsidP="00B7189D">
      <w:pPr>
        <w:tabs>
          <w:tab w:val="left" w:pos="851"/>
        </w:tabs>
        <w:ind w:firstLine="567"/>
        <w:contextualSpacing/>
        <w:jc w:val="both"/>
        <w:rPr>
          <w:rFonts w:eastAsia="Calibri"/>
          <w:color w:val="000000"/>
          <w:lang w:val="uk-UA" w:eastAsia="en-US"/>
        </w:rPr>
      </w:pPr>
      <w:bookmarkStart w:id="9" w:name="OLE_LINK1"/>
      <w:r w:rsidRPr="00B7189D">
        <w:rPr>
          <w:rFonts w:eastAsia="Calibri"/>
          <w:color w:val="000000"/>
          <w:lang w:val="uk-UA" w:eastAsia="en-US"/>
        </w:rPr>
        <w:t>2.2. Якість Обладнання СВС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існуючою СВС Замовника .</w:t>
      </w:r>
    </w:p>
    <w:bookmarkEnd w:id="9"/>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lastRenderedPageBreak/>
        <w:t>2.3. Обладнання поставляється за цим Договором в упаковці, що повинна захищати Обладнання СВС від ушкоджень під час перевезення, а також під час вантажно-розвантажувальних робіт і зберігання в умовах закритого складу.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2.4. Функціональні можливості ПЗ СВС можуть бути покращені Виконавцем при наявності письмової згоди Замовника та за умови, що таке покращення не призведе до збільшення ціни, зазначеної в Додатку № 1 до цього Договору та буде повністю сумісне з існуючою СВС Замовника.</w:t>
      </w:r>
    </w:p>
    <w:p w:rsidR="00B7189D" w:rsidRPr="00B7189D" w:rsidRDefault="00B7189D" w:rsidP="00B7189D">
      <w:pPr>
        <w:tabs>
          <w:tab w:val="left" w:pos="851"/>
        </w:tabs>
        <w:ind w:firstLine="567"/>
        <w:contextualSpacing/>
        <w:jc w:val="both"/>
        <w:rPr>
          <w:rFonts w:eastAsia="Calibri"/>
          <w:color w:val="000000"/>
          <w:lang w:val="uk-UA" w:eastAsia="en-US"/>
        </w:rPr>
      </w:pPr>
    </w:p>
    <w:p w:rsidR="00B7189D" w:rsidRPr="00B7189D" w:rsidRDefault="00B7189D" w:rsidP="00B7189D">
      <w:pPr>
        <w:widowControl w:val="0"/>
        <w:tabs>
          <w:tab w:val="left" w:pos="851"/>
        </w:tabs>
        <w:ind w:right="142" w:firstLine="567"/>
        <w:jc w:val="center"/>
        <w:rPr>
          <w:rFonts w:eastAsia="Calibri"/>
          <w:b/>
          <w:color w:val="1D1B11"/>
          <w:lang w:val="uk-UA" w:eastAsia="en-US"/>
        </w:rPr>
      </w:pPr>
      <w:r w:rsidRPr="00B7189D">
        <w:rPr>
          <w:rFonts w:eastAsia="Calibri"/>
          <w:b/>
          <w:color w:val="1D1B11"/>
          <w:lang w:val="uk-UA" w:eastAsia="en-US"/>
        </w:rPr>
        <w:t xml:space="preserve">3. УМОВИ ПОСТАВКИ ТА НАДАННЯ ПОСЛУГ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3.1. Поставка Обладнання СВС, ПЗ СВС та надання Послуг здійснюються по кожному Об’єкту окремо на підставі «Заявки на поставку Обладнання СВС, ПЗ СВС та надання Послуг на Об’єкті», форма якої наведена в Додатку № 4 до цього Договору, який є невід’ємною частиною даного Договору (надалі - Заявка). Заявка направляється Замовником на електронну адресу Виконавця: ________________ </w:t>
      </w:r>
      <w:r w:rsidRPr="00B7189D">
        <w:rPr>
          <w:rFonts w:eastAsia="Calibri"/>
          <w:i/>
          <w:color w:val="000000"/>
          <w:lang w:val="uk-UA" w:eastAsia="en-US"/>
        </w:rPr>
        <w:t>(заповнюється Учасником)</w:t>
      </w:r>
      <w:r w:rsidRPr="00B7189D">
        <w:rPr>
          <w:rFonts w:eastAsia="Calibri"/>
          <w:color w:val="000000"/>
          <w:lang w:val="uk-UA" w:eastAsia="en-US"/>
        </w:rPr>
        <w:t xml:space="preserve">.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3.1.1. Виконавець зобов’язаний здійснити поставку відповідної кількості Обладнання СВС та ПЗ СВС за адресою та у строк визначені в Заявці та надати Послуги у строки згідно п.3.21 цього Договору та у відповідності вимог до Послуг зазначених у Додатку №2 до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 Поставка Обладнання СВС відбувається по кожному Об’єкту окремо на умовах DDP, в редакції Офіційних правил тлумачення торговельних термінів «Інкотермс 2010».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3.3. Одночасно з поставкою Обладнання Виконавець забезпечує Замовнику можливість завантаження та активації ПЗ СВС з сайту виробника цього ПЗ та інформує про це Замовника.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3.4. Поставка ПЗ СВС відбувається шляхом завантаження Замовником ПЗ СВС з веб-сайту виробника цього  ПЗ за адресою ________________ </w:t>
      </w:r>
      <w:r w:rsidRPr="00B7189D">
        <w:rPr>
          <w:rFonts w:eastAsia="Calibri"/>
          <w:i/>
          <w:color w:val="000000"/>
          <w:lang w:val="uk-UA" w:eastAsia="en-US"/>
        </w:rPr>
        <w:t xml:space="preserve">(заповнюється Учасником).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3.5. Виконавець гарантує, що на дату підписання цього Договору має усі права, ліцензії та дозволи, необхідні для виконання його обов’язків за цим Договором, а також, що ПЗ СВС не порушує будь-який патент, авторські права або подібні права на інтелектуальну власність третіх осіб. У випадку, якщо Виконавець, на момент постачання ПЗ СВС Замовнику, ввів в оману останнього з приводу наявності в нього вищезазначених прав, він буде нести відповідальність згідно з умовами цього Договору та законодавством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3.6. Якщо виробник ПЗ СВС або третя сторона стверджує, що ПЗ СВС порушує її патент, авторські права або подібні права на інтелектуальну власність, Виконавець буде захищати Замовника від таких заяв за свій рахунок, за умови, що Замовник негайно (не пізніше 2 (двох) банківських днів з моменту отримання позову) письмово повідомить Виконавця про будь-який такий позов.</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3.7. Якщо ПЗ СВС або будь-який з її елементів порушує права використання Замовником комп’ютерної програми/програмного забезпечення третьої сторони, або якщо Замовнику судом заборонено використовувати ПЗ СВС, Виконавець за власний рахунок якнайшвидше (в строк не пізніше 24 годин з моменту вступу рішення в законну силу) придбає для Замовника право на продовження використання ПЗ СВС. </w:t>
      </w:r>
      <w:r w:rsidRPr="00B7189D">
        <w:rPr>
          <w:rFonts w:eastAsia="Times New Roman"/>
          <w:color w:val="000000"/>
          <w:lang w:val="uk-UA" w:eastAsia="ru-RU"/>
        </w:rPr>
        <w:t>Якщо, не зважаючи на прийняті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5-ти (п’яти) банківських днів з моменту розірвання Договору повернути Замовнику суму вартості ПЗ СВС, щодо якого є заборона суду його використання, сплачену Замовником в рамках цього Договору, та відшкодувати Замовнику реальні збитки.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3.8. Виконавець гарантує, що Замовник не повинен буде робити жодних додаткових виплат виробнику ПЗ СВС або будь-яким третім особам у зв’язку з наданими за цим Договором правами.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3.9. Територія здійснення Замовником наданого за цим Договором права на використання  ПЗ СВС – територія держави Україна.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3.10. Невиключне  право на використання ПЗ СВС, яке Виконавець надає Замовнику, включає право на використання версії програмної продукції, наданої Виконавцем в якості ПЗ СВС, а також будь-яких її доопрацьованих версій, створених протягом гарантійного строку ПЗ СВС, визначеного в п.11.2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lastRenderedPageBreak/>
        <w:t>3.11. Умови використання Замовником ПЗ СВС визначені цим Договором та ліцензією, яка є складовою постачання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3.12. Виконавець надає Замовнику невиключне право на використання ПЗ СВС, виключно для власного використання та без права передачі третім особам.</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3.13. Всі особисті немайнові права інтелектуальної власності на ПЗ СВС належать виробнику та не переходять до Замовника.</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3.14. Замовник є кінцевим користувачем ПЗ СВС, якє постачається відповідно до умов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3.15. Умовами надання дозволу на використання ПЗ СВС є наступні зобов’язання, які Замовник бере на себе:</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змінювати в ПЗ СВС будь-які відомості, що стосуються авторських прав, комерційної таємниці, торговельних марок або інших прав інтелектуальної власності.</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надавати дозвіл на використання ПЗ СВС третім особам.</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обходити будь-які технічні обмеження, встановлені в ПЗ СВС, не вивчати технологію, декомпілювати або дизасемблювати ПЗ СВС.</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 xml:space="preserve">Не публікувати та не відтворювати ПЗ СВС, що може призвести до можливості її скопіювати третіми особам. </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надавати доступ до ПЗ СВС через електронні системи  інформації, в тому числі через мережу Інтернет, таким чином, що будь-яка третя особа могла її отримати з будь-якого місця і у будь-який час за власним вибором.</w:t>
      </w:r>
    </w:p>
    <w:p w:rsidR="00B7189D" w:rsidRPr="00B7189D" w:rsidRDefault="00B7189D" w:rsidP="005A62A9">
      <w:pPr>
        <w:widowControl w:val="0"/>
        <w:numPr>
          <w:ilvl w:val="0"/>
          <w:numId w:val="24"/>
        </w:numPr>
        <w:spacing w:after="200" w:line="276" w:lineRule="auto"/>
        <w:contextualSpacing/>
        <w:jc w:val="both"/>
        <w:rPr>
          <w:rFonts w:eastAsia="Calibri"/>
          <w:lang w:val="uk-UA"/>
        </w:rPr>
      </w:pPr>
      <w:r w:rsidRPr="00B7189D">
        <w:rPr>
          <w:rFonts w:eastAsia="Calibri"/>
          <w:lang w:val="uk-UA"/>
        </w:rPr>
        <w:t>Не використовувати ПЗ СВС будь-яким способом, забороненим законодавством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3.16. Замовник має право використовувати ПЗ СВС виключно із врахуванням обмежень, встановлених цим Договором та ліцензією, та лише з метою безпосереднього функціонального призначення ПЗ СВС. Замовник зобов'язаний дотримуватися всіх технічних обмежень, які встановлені Виконавцем стосовно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3.17. Ніщо в цьому Договорі не означає, що Замовник отримав право передати (здійснити відчуження) у розумінні статті 31 Закону України «Про авторське право і суміжні права» та статті 1113 Цивільного кодексу України майнові авторські права на об’єкти авторського права, які втілено в отриманій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3.18. Сторони погоджуються, що Виконавець залишає за собою право перешкоджати будь-якому посяганню на об’єкти інтелектуальної власності, які втілені у ПЗ СВС, що передається за даним Договором, якщо таке посягання здатне завдати шкоди честі чи репутації Виконавця.</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3.19. Невиключне право на використання ПЗ СВС відповідно до функціонального призначення ПЗ СВС надається Виконавцем Замовнику з моменту підписання уповноваженими представниками Сторін Акту</w:t>
      </w:r>
      <w:r w:rsidRPr="00B7189D">
        <w:rPr>
          <w:rFonts w:ascii="Calibri" w:eastAsia="Calibri" w:hAnsi="Calibri"/>
          <w:sz w:val="22"/>
          <w:szCs w:val="22"/>
          <w:lang w:val="uk-UA" w:eastAsia="en-US"/>
        </w:rPr>
        <w:t xml:space="preserve"> </w:t>
      </w:r>
      <w:r w:rsidRPr="00B7189D">
        <w:rPr>
          <w:rFonts w:eastAsia="Calibri"/>
          <w:color w:val="000000"/>
          <w:lang w:val="uk-UA" w:eastAsia="en-US"/>
        </w:rPr>
        <w:t>приймання-передачі Обладнання СВС, ПЗ СВС та наданих Послуг, форма якого наведена в Додатку № 3 до цього Договору, який є невід’ємною частиною даного Договору (надалі - Акт), на строк дії невиключних майнових прав на використання</w:t>
      </w:r>
      <w:r w:rsidR="00AC17CC">
        <w:rPr>
          <w:rFonts w:eastAsia="Calibri"/>
          <w:color w:val="000000"/>
          <w:lang w:val="uk-UA" w:eastAsia="en-US"/>
        </w:rPr>
        <w:t xml:space="preserve"> </w:t>
      </w:r>
      <w:r w:rsidRPr="00B7189D">
        <w:rPr>
          <w:rFonts w:eastAsia="Calibri"/>
          <w:color w:val="000000"/>
          <w:lang w:val="uk-UA" w:eastAsia="en-US"/>
        </w:rPr>
        <w:t>ПЗ СВС, що є максимально дозволеним згідно з законодавством України, до моменту виникнення права на вільне та безоплатне використання ПЗ СВС будь-якою особою на території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3.20. Повноваження Виконавця на здійснення прав та зобов’язань, що випливають з цього Договору, підтверджується згідно з авторизаційними листами виробника ПЗ (компанія Milestone Systems A/S) (заповнюється при підпи</w:t>
      </w:r>
      <w:r w:rsidR="00A16BE1">
        <w:rPr>
          <w:rFonts w:eastAsia="Calibri"/>
          <w:color w:val="000000"/>
          <w:lang w:val="uk-UA" w:eastAsia="en-US"/>
        </w:rPr>
        <w:t>санні Договору №___ від ____2019 та №___ від ____2019</w:t>
      </w:r>
      <w:r w:rsidRPr="00B7189D">
        <w:rPr>
          <w:rFonts w:eastAsia="Calibri"/>
          <w:color w:val="000000"/>
          <w:lang w:val="uk-UA" w:eastAsia="en-US"/>
        </w:rPr>
        <w:t xml:space="preserve"> відповідно), діючим статусом авторизованого партнера на відповідній веб-сторінці компанії виробника ПЗ СВС, що здійснює свої повноваження згідно Ліцензійної угоди ___________ </w:t>
      </w:r>
      <w:r w:rsidRPr="00B7189D">
        <w:rPr>
          <w:rFonts w:eastAsia="Calibri"/>
          <w:i/>
          <w:color w:val="000000"/>
          <w:lang w:val="uk-UA" w:eastAsia="en-US"/>
        </w:rPr>
        <w:t>(заповнюється Учасником)</w:t>
      </w:r>
      <w:r w:rsidRPr="00B7189D">
        <w:rPr>
          <w:rFonts w:eastAsia="Calibri"/>
          <w:color w:val="000000"/>
          <w:lang w:val="uk-UA" w:eastAsia="en-US"/>
        </w:rPr>
        <w:t>.</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3.21. У відповідності до предмету цього Договору, Виконавець зобов’язується надати Замовнику Послуги з попереднього конфігурування та введення в експлуатацію (впровадження) Обладнання СВС та ПЗ СВС. Строк надання Послуг 5 (п’ять) банківських днів з моменту поставки Обладнання СВС та ПЗ СВС. Послуги надаються Виконавцем за адресою, що зазначена у відповідній Заявці. Об’єм Послуг, вимоги до них та порядок надання Послуг зазначені в Додатку </w:t>
      </w:r>
      <w:r w:rsidRPr="00B7189D">
        <w:rPr>
          <w:rFonts w:eastAsia="Calibri"/>
          <w:color w:val="000000"/>
          <w:lang w:val="uk-UA" w:eastAsia="en-US"/>
        </w:rPr>
        <w:lastRenderedPageBreak/>
        <w:t>№2. Виконання кожної Заявки підтверджується шляхом підписання уповноваженими представниками Сторін Акту.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3.22. Виконавець, протягом 5 (п’яти) банківських днів, після надання Послуг розробляє та погоджує із Замовником Паспорт об’єкту. Паспорт об’єкту повинен містити всі вимоги, які зазначені в Додатку №2 до цього Договору. Замовник протягом 5 (п’яти) банківських днів затверджує Паспорт об’єкту або надає вмотивовану відмову від його (Паспорту об’єкту) затвердження.</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3.23. Виконавець протягом 1 (одного) банківського дня з моменту отримання затвердженого Замовником Паспорту об’єкту, надає Замовнику оригінал Акту, підписаний зі сторони Виконавця (в кількості 2-х примірників).</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 3.24. Замовник зобов’язаний протягом 7 (семи) банківських днів від дати отримання Акту, підписати його або надати вмотивовану відмову від його підписання. Після підписання Акту Замовник забезпечує відправку Виконавцю оригіналу його примірнику засобами поштового або кур’єрського зв’язку.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3.25. Право власності на Обладнання СВС та права на використання ПЗ СВС переходить від Виконавця до Замовника з моменту підписання уповноваженими представниками Сторін Акту.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3.26. Ризик випадкового знищення та випадкового пошкодження (псування) Обладнання СВС та ПЗ СВС, а також обов’язок несення всіх витрат, пов’язаних з ними, до моменту підписання Акту, несе Виконавець.</w:t>
      </w:r>
    </w:p>
    <w:p w:rsidR="00B7189D" w:rsidRPr="00B7189D" w:rsidRDefault="00B7189D" w:rsidP="00B7189D">
      <w:pPr>
        <w:numPr>
          <w:ilvl w:val="0"/>
          <w:numId w:val="15"/>
        </w:numPr>
        <w:shd w:val="clear" w:color="auto" w:fill="FFFFFF"/>
        <w:tabs>
          <w:tab w:val="left" w:pos="851"/>
        </w:tabs>
        <w:spacing w:after="200" w:line="276" w:lineRule="auto"/>
        <w:ind w:firstLine="567"/>
        <w:contextualSpacing/>
        <w:jc w:val="center"/>
        <w:rPr>
          <w:rFonts w:eastAsia="Calibri"/>
          <w:b/>
          <w:lang w:val="uk-UA" w:eastAsia="en-US"/>
        </w:rPr>
      </w:pPr>
      <w:r w:rsidRPr="00B7189D">
        <w:rPr>
          <w:rFonts w:eastAsia="Calibri"/>
          <w:b/>
          <w:lang w:val="uk-UA" w:eastAsia="en-US"/>
        </w:rPr>
        <w:t>ВАРТІСТЬ ДОГОВОРУ ТА ПОРЯДОК РОЗРАХУНКІВ</w:t>
      </w:r>
    </w:p>
    <w:p w:rsidR="00B7189D" w:rsidRPr="00B7189D" w:rsidRDefault="00B7189D" w:rsidP="00B7189D">
      <w:pPr>
        <w:ind w:firstLine="567"/>
        <w:jc w:val="both"/>
        <w:rPr>
          <w:rFonts w:eastAsia="Times New Roman"/>
          <w:i/>
          <w:color w:val="121212"/>
          <w:sz w:val="20"/>
          <w:szCs w:val="20"/>
          <w:lang w:val="uk-UA" w:eastAsia="ru-RU"/>
        </w:rPr>
      </w:pPr>
      <w:r w:rsidRPr="00B7189D">
        <w:rPr>
          <w:rFonts w:eastAsia="Calibri"/>
          <w:lang w:val="uk-UA" w:eastAsia="en-US"/>
        </w:rPr>
        <w:t xml:space="preserve">4.1. </w:t>
      </w:r>
      <w:r w:rsidRPr="00B7189D">
        <w:rPr>
          <w:rFonts w:eastAsia="Times New Roman"/>
          <w:lang w:val="uk-UA"/>
        </w:rPr>
        <w:t xml:space="preserve">Загальна вартість цього Договору складається із вартості Заявок та не може перевищувати   ____________ грн., крім того ПДВ* </w:t>
      </w:r>
      <w:r w:rsidRPr="00B7189D">
        <w:rPr>
          <w:rFonts w:eastAsia="Times New Roman"/>
        </w:rPr>
        <w:t>__________</w:t>
      </w:r>
      <w:r w:rsidRPr="00B7189D">
        <w:rPr>
          <w:rFonts w:eastAsia="Times New Roman"/>
          <w:lang w:val="uk-UA"/>
        </w:rPr>
        <w:t xml:space="preserve"> грн., всього з ПДВ*   </w:t>
      </w:r>
      <w:r w:rsidRPr="00B7189D">
        <w:rPr>
          <w:rFonts w:eastAsia="Times New Roman"/>
        </w:rPr>
        <w:t>____________</w:t>
      </w:r>
      <w:r w:rsidRPr="00B7189D">
        <w:rPr>
          <w:rFonts w:eastAsia="Times New Roman"/>
          <w:lang w:val="uk-UA"/>
        </w:rPr>
        <w:t xml:space="preserve"> грн. </w:t>
      </w:r>
      <w:r w:rsidRPr="00B7189D">
        <w:rPr>
          <w:rFonts w:eastAsia="Times New Roman"/>
          <w:i/>
          <w:color w:val="121212"/>
          <w:sz w:val="20"/>
          <w:szCs w:val="20"/>
          <w:lang w:val="uk-UA" w:eastAsia="ru-RU"/>
        </w:rPr>
        <w:t xml:space="preserve"> (всі суми зазначити цифрами та прописом, заповнюється Замовником) (надалі – Загальна вартість Договору).</w:t>
      </w:r>
    </w:p>
    <w:p w:rsidR="00B7189D" w:rsidRPr="00B7189D" w:rsidRDefault="00B7189D" w:rsidP="00B7189D">
      <w:pPr>
        <w:tabs>
          <w:tab w:val="left" w:pos="851"/>
        </w:tabs>
        <w:ind w:firstLine="567"/>
        <w:jc w:val="both"/>
        <w:rPr>
          <w:rFonts w:eastAsia="Times New Roman"/>
          <w:i/>
          <w:lang w:val="uk-UA"/>
        </w:rPr>
      </w:pPr>
      <w:r w:rsidRPr="00B7189D">
        <w:rPr>
          <w:rFonts w:eastAsia="Times New Roman"/>
          <w:i/>
          <w:color w:val="121212"/>
          <w:sz w:val="20"/>
          <w:szCs w:val="20"/>
          <w:lang w:val="uk-UA" w:eastAsia="ru-RU"/>
        </w:rPr>
        <w:t xml:space="preserve">*у разі, якщо </w:t>
      </w:r>
      <w:r w:rsidRPr="00B7189D">
        <w:rPr>
          <w:rFonts w:eastAsia="Times New Roman"/>
          <w:i/>
          <w:iCs/>
          <w:sz w:val="20"/>
          <w:szCs w:val="20"/>
          <w:lang w:val="uk-UA" w:eastAsia="ru-RU"/>
        </w:rPr>
        <w:t>учасник є платником податку на додану вартість.</w:t>
      </w:r>
    </w:p>
    <w:p w:rsidR="00B7189D" w:rsidRPr="00B7189D" w:rsidRDefault="00B7189D" w:rsidP="00B7189D">
      <w:pPr>
        <w:widowControl w:val="0"/>
        <w:tabs>
          <w:tab w:val="left" w:pos="851"/>
        </w:tabs>
        <w:ind w:right="142" w:firstLine="567"/>
        <w:jc w:val="both"/>
        <w:rPr>
          <w:rFonts w:eastAsia="Calibri"/>
          <w:color w:val="000000"/>
          <w:lang w:val="uk-UA" w:eastAsia="en-US"/>
        </w:rPr>
      </w:pPr>
      <w:r w:rsidRPr="00B7189D">
        <w:rPr>
          <w:rFonts w:eastAsia="Calibri"/>
          <w:color w:val="000000"/>
          <w:lang w:val="uk-UA" w:eastAsia="en-US"/>
        </w:rPr>
        <w:t>4.2. Оплата за цим Договором здійснюється в наступному порядку:</w:t>
      </w:r>
    </w:p>
    <w:p w:rsidR="00B7189D" w:rsidRPr="00B7189D" w:rsidRDefault="00B7189D" w:rsidP="00B7189D">
      <w:pPr>
        <w:widowControl w:val="0"/>
        <w:tabs>
          <w:tab w:val="left" w:pos="851"/>
        </w:tabs>
        <w:ind w:right="142" w:firstLine="567"/>
        <w:jc w:val="both"/>
        <w:rPr>
          <w:rFonts w:eastAsia="Calibri"/>
          <w:color w:val="000000"/>
          <w:lang w:val="uk-UA" w:eastAsia="en-US"/>
        </w:rPr>
      </w:pPr>
      <w:r w:rsidRPr="00B7189D">
        <w:rPr>
          <w:rFonts w:eastAsia="Calibri"/>
          <w:color w:val="000000"/>
          <w:lang w:val="uk-UA" w:eastAsia="en-US"/>
        </w:rPr>
        <w:t>4.2.1 Поп</w:t>
      </w:r>
      <w:r w:rsidR="00A16BE1">
        <w:rPr>
          <w:rFonts w:eastAsia="Calibri"/>
          <w:color w:val="000000"/>
          <w:lang w:val="uk-UA" w:eastAsia="en-US"/>
        </w:rPr>
        <w:t>ередня оплата в розмірі 7</w:t>
      </w:r>
      <w:r w:rsidRPr="00B7189D">
        <w:rPr>
          <w:rFonts w:eastAsia="Calibri"/>
          <w:color w:val="000000"/>
          <w:lang w:val="uk-UA" w:eastAsia="en-US"/>
        </w:rPr>
        <w:t>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B7189D" w:rsidRPr="00B7189D" w:rsidRDefault="00B7189D" w:rsidP="00B7189D">
      <w:pPr>
        <w:tabs>
          <w:tab w:val="left" w:pos="851"/>
        </w:tabs>
        <w:ind w:firstLine="567"/>
        <w:jc w:val="both"/>
        <w:rPr>
          <w:rFonts w:eastAsia="Times New Roman"/>
          <w:lang w:val="uk-UA" w:eastAsia="ru-RU"/>
        </w:rPr>
      </w:pPr>
      <w:r w:rsidRPr="00B7189D">
        <w:rPr>
          <w:rFonts w:eastAsia="Calibri"/>
          <w:lang w:val="uk-UA" w:eastAsia="en-US"/>
        </w:rPr>
        <w:t>4.2.</w:t>
      </w:r>
      <w:r w:rsidRPr="00B7189D">
        <w:rPr>
          <w:rFonts w:eastAsia="Calibri"/>
          <w:lang w:eastAsia="en-US"/>
        </w:rPr>
        <w:t>2</w:t>
      </w:r>
      <w:r w:rsidR="00A16BE1">
        <w:rPr>
          <w:rFonts w:eastAsia="Calibri"/>
          <w:lang w:val="uk-UA" w:eastAsia="en-US"/>
        </w:rPr>
        <w:t>. Остаточна оплата в розмірі 3</w:t>
      </w:r>
      <w:r w:rsidRPr="00B7189D">
        <w:rPr>
          <w:rFonts w:eastAsia="Calibri"/>
          <w:lang w:val="uk-UA" w:eastAsia="en-US"/>
        </w:rPr>
        <w:t>0% від вартості Заявки здійснюється Замовником на підставі Акту протягом 10 (</w:t>
      </w:r>
      <w:r w:rsidRPr="00B7189D">
        <w:rPr>
          <w:rFonts w:eastAsia="Calibri"/>
          <w:color w:val="000000"/>
          <w:lang w:val="uk-UA" w:eastAsia="en-US"/>
        </w:rPr>
        <w:t>десяти</w:t>
      </w:r>
      <w:r w:rsidRPr="00B7189D">
        <w:rPr>
          <w:rFonts w:eastAsia="Calibri"/>
          <w:lang w:val="uk-UA" w:eastAsia="en-US"/>
        </w:rPr>
        <w:t>) банківських днів з дати його підписання обома Сторонами. До Акту додається видаткова накладна.</w:t>
      </w:r>
    </w:p>
    <w:p w:rsidR="00B7189D" w:rsidRPr="00B7189D" w:rsidRDefault="00B7189D" w:rsidP="00B7189D">
      <w:pPr>
        <w:shd w:val="clear" w:color="auto" w:fill="FFFFFF"/>
        <w:tabs>
          <w:tab w:val="left" w:pos="851"/>
        </w:tabs>
        <w:ind w:firstLine="567"/>
        <w:jc w:val="both"/>
        <w:rPr>
          <w:rFonts w:eastAsia="Calibri"/>
          <w:bCs/>
          <w:lang w:val="uk-UA" w:eastAsia="en-US"/>
        </w:rPr>
      </w:pPr>
      <w:r w:rsidRPr="00B7189D">
        <w:rPr>
          <w:rFonts w:eastAsia="Calibri"/>
          <w:bCs/>
          <w:lang w:val="uk-UA" w:eastAsia="en-US"/>
        </w:rPr>
        <w:t xml:space="preserve">4.3. У разі збільшення/зменшення офіційного курсу Національного банку України гривні до долара США (публікується на сайті https://bank.gov.ua) порівняно з курсом, встановленим Національним банком України на дату </w:t>
      </w:r>
      <w:r w:rsidRPr="00B7189D">
        <w:rPr>
          <w:rFonts w:eastAsia="Times New Roman"/>
          <w:sz w:val="20"/>
          <w:szCs w:val="20"/>
          <w:lang w:val="uk-UA"/>
        </w:rPr>
        <w:t>_________________________(</w:t>
      </w:r>
      <w:r w:rsidRPr="00B7189D">
        <w:rPr>
          <w:rFonts w:eastAsia="Times New Roman"/>
          <w:i/>
          <w:sz w:val="20"/>
          <w:szCs w:val="20"/>
          <w:lang w:val="uk-UA"/>
        </w:rPr>
        <w:t>зазначається дата розкриття пропозицій торгів</w:t>
      </w:r>
      <w:r w:rsidRPr="00B7189D">
        <w:rPr>
          <w:rFonts w:eastAsia="Times New Roman"/>
          <w:sz w:val="20"/>
          <w:szCs w:val="20"/>
          <w:lang w:val="uk-UA"/>
        </w:rPr>
        <w:t>) (</w:t>
      </w:r>
      <w:r w:rsidRPr="00B7189D">
        <w:rPr>
          <w:rFonts w:eastAsia="MS Mincho"/>
          <w:i/>
          <w:sz w:val="20"/>
          <w:szCs w:val="20"/>
          <w:lang w:val="uk-UA"/>
        </w:rPr>
        <w:t xml:space="preserve">заповнюється Замовником при підписанні Договору) </w:t>
      </w:r>
      <w:r w:rsidRPr="00B7189D">
        <w:rPr>
          <w:rFonts w:eastAsia="Calibri"/>
          <w:bCs/>
          <w:lang w:val="uk-UA" w:eastAsia="en-US"/>
        </w:rPr>
        <w:t>більш ніж на 5 % (п’ять відсотків), Сторони мають право ініціювати внесення змін до Додатку № 1 до цього Договору, виключно в частині зміни ціни за одиницю Обладнання СВС та ПЗ СВС.</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При цьому, Сторони погоджуються, що зміна ціни за одиницю Обладнання СВС та ПЗ СВС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Внесення вищезазначених змін здійснюється шляхом укладання додаткового договору до цього Договору.</w:t>
      </w:r>
    </w:p>
    <w:p w:rsidR="00B7189D" w:rsidRPr="00B7189D" w:rsidRDefault="00B7189D" w:rsidP="00B7189D">
      <w:pPr>
        <w:shd w:val="clear" w:color="auto" w:fill="FFFFFF"/>
        <w:tabs>
          <w:tab w:val="left" w:pos="851"/>
        </w:tabs>
        <w:ind w:firstLine="567"/>
        <w:jc w:val="both"/>
        <w:rPr>
          <w:rFonts w:eastAsia="Calibri"/>
          <w:bCs/>
          <w:lang w:val="uk-UA" w:eastAsia="en-US"/>
        </w:rPr>
      </w:pPr>
      <w:r w:rsidRPr="00B7189D">
        <w:rPr>
          <w:rFonts w:eastAsia="Calibri"/>
          <w:lang w:val="uk-UA" w:eastAsia="en-US"/>
        </w:rPr>
        <w:t>Вартість Послуг не підлягає зміні протягом дії цього Договору.</w:t>
      </w:r>
    </w:p>
    <w:p w:rsidR="00B7189D" w:rsidRPr="00B7189D" w:rsidRDefault="00B7189D" w:rsidP="00B7189D">
      <w:pPr>
        <w:shd w:val="clear" w:color="auto" w:fill="FFFFFF"/>
        <w:tabs>
          <w:tab w:val="left" w:pos="851"/>
        </w:tabs>
        <w:ind w:firstLine="567"/>
        <w:jc w:val="both"/>
        <w:rPr>
          <w:rFonts w:eastAsia="Calibri"/>
          <w:lang w:val="uk-UA" w:eastAsia="en-US"/>
        </w:rPr>
      </w:pPr>
      <w:r w:rsidRPr="00B7189D">
        <w:rPr>
          <w:rFonts w:eastAsia="Calibri"/>
          <w:lang w:val="uk-UA" w:eastAsia="en-US"/>
        </w:rPr>
        <w:t>4.4. Замовник здійснює розрахунок в безготівковій формі шляхом перерахування коштів на банківський рахунок Виконавця що вказаний в розділі 14 даного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B7189D" w:rsidRPr="00B7189D" w:rsidRDefault="00B7189D" w:rsidP="00B7189D">
      <w:pPr>
        <w:numPr>
          <w:ilvl w:val="0"/>
          <w:numId w:val="15"/>
        </w:numPr>
        <w:shd w:val="clear" w:color="auto" w:fill="FFFFFF"/>
        <w:tabs>
          <w:tab w:val="left" w:pos="0"/>
          <w:tab w:val="left" w:pos="851"/>
          <w:tab w:val="left" w:pos="993"/>
        </w:tabs>
        <w:spacing w:after="200" w:line="276" w:lineRule="auto"/>
        <w:ind w:firstLine="567"/>
        <w:contextualSpacing/>
        <w:jc w:val="center"/>
        <w:rPr>
          <w:rFonts w:eastAsia="Calibri"/>
          <w:b/>
          <w:bCs/>
          <w:lang w:val="uk-UA" w:eastAsia="en-US"/>
        </w:rPr>
      </w:pPr>
      <w:r w:rsidRPr="00B7189D">
        <w:rPr>
          <w:rFonts w:eastAsia="Calibri"/>
          <w:b/>
          <w:bCs/>
          <w:lang w:val="uk-UA" w:eastAsia="en-US"/>
        </w:rPr>
        <w:t>ПРАВА ТА ОБОВ’ЯЗКИ СТОРІН</w:t>
      </w:r>
    </w:p>
    <w:p w:rsidR="00B7189D" w:rsidRPr="00B7189D" w:rsidRDefault="00B7189D" w:rsidP="00B7189D">
      <w:pPr>
        <w:numPr>
          <w:ilvl w:val="1"/>
          <w:numId w:val="15"/>
        </w:numPr>
        <w:shd w:val="clear" w:color="auto" w:fill="FFFFFF"/>
        <w:tabs>
          <w:tab w:val="left" w:pos="0"/>
          <w:tab w:val="left" w:pos="851"/>
          <w:tab w:val="left" w:pos="1134"/>
        </w:tabs>
        <w:spacing w:after="200" w:line="276" w:lineRule="auto"/>
        <w:ind w:left="0" w:firstLine="567"/>
        <w:contextualSpacing/>
        <w:jc w:val="both"/>
        <w:rPr>
          <w:rFonts w:eastAsia="Calibri"/>
          <w:b/>
          <w:bCs/>
          <w:lang w:val="uk-UA" w:eastAsia="en-US"/>
        </w:rPr>
      </w:pPr>
      <w:r w:rsidRPr="00B7189D">
        <w:rPr>
          <w:rFonts w:eastAsia="Calibri"/>
          <w:b/>
          <w:bCs/>
          <w:lang w:val="uk-UA" w:eastAsia="en-US"/>
        </w:rPr>
        <w:t>Замовник зобов’язаний:</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lastRenderedPageBreak/>
        <w:t>5.1.1. Своєчасно та в повному обсязі сплачувати за поставлене Обладнання СВС, ПЗ СВС та за надані Послуги відповідно до умов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5.1.2. Приймати надані Послуги відповідно до умов цього Договору.</w:t>
      </w:r>
    </w:p>
    <w:p w:rsidR="00B7189D" w:rsidRPr="00B7189D" w:rsidRDefault="00B7189D" w:rsidP="00B7189D">
      <w:pPr>
        <w:shd w:val="clear" w:color="auto" w:fill="FFFFFF"/>
        <w:tabs>
          <w:tab w:val="left" w:pos="0"/>
          <w:tab w:val="left" w:pos="851"/>
          <w:tab w:val="left" w:pos="1134"/>
        </w:tabs>
        <w:ind w:firstLine="567"/>
        <w:contextualSpacing/>
        <w:jc w:val="both"/>
        <w:rPr>
          <w:rFonts w:eastAsia="Calibri"/>
          <w:bCs/>
          <w:lang w:val="uk-UA" w:eastAsia="en-US"/>
        </w:rPr>
      </w:pPr>
      <w:r w:rsidRPr="00B7189D">
        <w:rPr>
          <w:rFonts w:eastAsia="Calibri"/>
          <w:bCs/>
          <w:lang w:val="uk-UA" w:eastAsia="en-US"/>
        </w:rPr>
        <w:t>5.1.3. У разі відмови прийняти надані Послуги  надати  Виконавцю в письмовій формі мотивовану відмову від приймання Послуг з обов’язковим зазначенням виявлених недоліків (дефектів).</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5.1.4. Негайно повідомити Виконавця про виявлені невідповідності Обладнання СВС та ПЗ СВС.</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5.1.5. Дотримуватись технічних вимог та правил з експлуатації Обладнання СВС та ПЗ СВС.</w:t>
      </w:r>
    </w:p>
    <w:p w:rsid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5.1.6. Виконувати інші зобов’язання передбачені цим Договором.</w:t>
      </w:r>
    </w:p>
    <w:p w:rsidR="00123846" w:rsidRPr="00D50280" w:rsidRDefault="00123846"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bCs/>
          <w:lang w:val="uk-UA" w:eastAsia="en-US"/>
        </w:rPr>
        <w:t xml:space="preserve">5.1.7. Протягом 14 (чотирнадцяти) банківських днів з дати </w:t>
      </w:r>
      <w:r w:rsidR="000F6BD7" w:rsidRPr="00D50280">
        <w:rPr>
          <w:rFonts w:eastAsia="Calibri"/>
          <w:bCs/>
          <w:lang w:val="uk-UA" w:eastAsia="en-US"/>
        </w:rPr>
        <w:t xml:space="preserve">укладання </w:t>
      </w:r>
      <w:r w:rsidRPr="00D50280">
        <w:rPr>
          <w:rFonts w:eastAsia="Calibri"/>
          <w:bCs/>
          <w:lang w:val="uk-UA" w:eastAsia="en-US"/>
        </w:rPr>
        <w:t xml:space="preserve"> цього Договору </w:t>
      </w:r>
      <w:r w:rsidR="00883237" w:rsidRPr="00D50280">
        <w:rPr>
          <w:rFonts w:eastAsia="Calibri"/>
          <w:bCs/>
          <w:lang w:val="uk-UA" w:eastAsia="en-US"/>
        </w:rPr>
        <w:t>Замовник</w:t>
      </w:r>
      <w:r w:rsidR="000F6BD7" w:rsidRPr="00D50280">
        <w:rPr>
          <w:rFonts w:eastAsia="Calibri"/>
          <w:bCs/>
          <w:lang w:val="uk-UA" w:eastAsia="en-US"/>
        </w:rPr>
        <w:t xml:space="preserve"> </w:t>
      </w:r>
      <w:r w:rsidR="00883237" w:rsidRPr="00D50280">
        <w:rPr>
          <w:rFonts w:eastAsia="Calibri"/>
          <w:bCs/>
          <w:lang w:val="uk-UA" w:eastAsia="en-US"/>
        </w:rPr>
        <w:t>повинен</w:t>
      </w:r>
      <w:r w:rsidR="000F6BD7" w:rsidRPr="00D50280">
        <w:rPr>
          <w:rFonts w:eastAsia="Calibri"/>
          <w:bCs/>
          <w:lang w:val="uk-UA" w:eastAsia="en-US"/>
        </w:rPr>
        <w:t xml:space="preserve"> надіслати </w:t>
      </w:r>
      <w:r w:rsidRPr="00D50280">
        <w:rPr>
          <w:rFonts w:eastAsia="Calibri"/>
          <w:bCs/>
          <w:lang w:val="uk-UA" w:eastAsia="en-US"/>
        </w:rPr>
        <w:t xml:space="preserve"> Виконавцю </w:t>
      </w:r>
      <w:r w:rsidR="000F6BD7" w:rsidRPr="00D50280">
        <w:rPr>
          <w:rFonts w:eastAsia="MS Mincho"/>
          <w:lang w:val="uk-UA"/>
        </w:rPr>
        <w:t>електронною поштою (за адресою ___________) (</w:t>
      </w:r>
      <w:r w:rsidR="000F6BD7" w:rsidRPr="00D50280">
        <w:rPr>
          <w:rFonts w:eastAsia="MS Mincho"/>
          <w:i/>
          <w:lang w:val="uk-UA"/>
        </w:rPr>
        <w:t>заповнюється Учасником</w:t>
      </w:r>
      <w:r w:rsidR="000F6BD7" w:rsidRPr="00D50280">
        <w:rPr>
          <w:rFonts w:eastAsia="MS Mincho"/>
          <w:lang w:val="uk-UA"/>
        </w:rPr>
        <w:t xml:space="preserve">), </w:t>
      </w:r>
      <w:r w:rsidRPr="00D50280">
        <w:rPr>
          <w:rFonts w:eastAsia="Calibri"/>
          <w:bCs/>
          <w:lang w:val="uk-UA" w:eastAsia="en-US"/>
        </w:rPr>
        <w:t>необхідну для виконання умов Договору інформацію, а саме:</w:t>
      </w:r>
    </w:p>
    <w:p w:rsidR="001C5BF9" w:rsidRPr="00D50280" w:rsidRDefault="001C5BF9"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lang w:val="uk-UA" w:eastAsia="en-US"/>
        </w:rPr>
        <w:t>-</w:t>
      </w:r>
      <w:r w:rsidR="0021098D" w:rsidRPr="00D50280">
        <w:rPr>
          <w:rFonts w:eastAsia="Calibri"/>
          <w:lang w:val="uk-UA" w:eastAsia="en-US"/>
        </w:rPr>
        <w:t xml:space="preserve"> </w:t>
      </w:r>
      <w:r w:rsidRPr="00D50280">
        <w:rPr>
          <w:rFonts w:eastAsia="Calibri"/>
          <w:lang w:val="uk-UA" w:eastAsia="en-US"/>
        </w:rPr>
        <w:t>склад, пріоритетність (важливість) визначених подій та реакцію на них з боку ПЗ СВС</w:t>
      </w:r>
      <w:r w:rsidR="006453B6" w:rsidRPr="00D50280">
        <w:rPr>
          <w:rFonts w:eastAsia="Calibri"/>
          <w:lang w:val="uk-UA" w:eastAsia="en-US"/>
        </w:rPr>
        <w:t>;</w:t>
      </w:r>
    </w:p>
    <w:p w:rsidR="00123846" w:rsidRPr="00810E1B" w:rsidRDefault="006453B6" w:rsidP="00B7189D">
      <w:pPr>
        <w:shd w:val="clear" w:color="auto" w:fill="FFFFFF"/>
        <w:tabs>
          <w:tab w:val="left" w:pos="0"/>
          <w:tab w:val="left" w:pos="851"/>
          <w:tab w:val="left" w:pos="993"/>
        </w:tabs>
        <w:ind w:firstLine="567"/>
        <w:contextualSpacing/>
        <w:jc w:val="both"/>
        <w:rPr>
          <w:rFonts w:eastAsia="Calibri"/>
          <w:lang w:val="uk-UA" w:eastAsia="en-US"/>
        </w:rPr>
      </w:pPr>
      <w:r w:rsidRPr="00D50280">
        <w:rPr>
          <w:rFonts w:eastAsia="Calibri"/>
          <w:lang w:val="uk-UA" w:eastAsia="en-US"/>
        </w:rPr>
        <w:t>-</w:t>
      </w:r>
      <w:r w:rsidR="0021098D" w:rsidRPr="00D50280">
        <w:rPr>
          <w:rFonts w:eastAsia="Calibri"/>
          <w:lang w:val="uk-UA" w:eastAsia="en-US"/>
        </w:rPr>
        <w:t xml:space="preserve"> </w:t>
      </w:r>
      <w:r w:rsidRPr="00D50280">
        <w:rPr>
          <w:rFonts w:eastAsia="Calibri"/>
          <w:lang w:val="uk-UA" w:eastAsia="en-US"/>
        </w:rPr>
        <w:t>права доступу користувачів до відео інформації</w:t>
      </w:r>
      <w:r w:rsidR="00810E1B">
        <w:rPr>
          <w:rFonts w:eastAsia="Calibri"/>
          <w:lang w:val="uk-UA" w:eastAsia="en-US"/>
        </w:rPr>
        <w:t>;</w:t>
      </w:r>
    </w:p>
    <w:p w:rsidR="00CF268F" w:rsidRDefault="00CF268F"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lang w:val="uk-UA" w:eastAsia="en-US"/>
        </w:rPr>
        <w:t>- параметри для налаштування ПЗ СВС та ін.</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5.2. Замовник має право: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5.2.2. Контролювати надання Послуг за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5.2.3. Зменшити Загальну вартість цього Договору шляхом укладання додаткового договору до цього Договору за взаємною згодою Сторін в зв’язку із зменшенням реального фінансування видатків.</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5.2.4. Повернути рахунок Виконавцю без здійснення оплати в разі не належного оформлення документу, зазначеного у п.4.</w:t>
      </w:r>
      <w:r w:rsidRPr="00B7189D">
        <w:rPr>
          <w:rFonts w:eastAsia="Calibri"/>
          <w:bCs/>
          <w:lang w:eastAsia="en-US"/>
        </w:rPr>
        <w:t>2</w:t>
      </w:r>
      <w:r w:rsidRPr="00B7189D">
        <w:rPr>
          <w:rFonts w:eastAsia="Calibri"/>
          <w:bCs/>
          <w:lang w:val="uk-UA" w:eastAsia="en-US"/>
        </w:rPr>
        <w:t xml:space="preserve">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5.2.5. Збільшити строки поставки Обладнання СВС та ПЗ СВС, а також надання Послуг за цим Договором у випадку виникнення виробничої необхідності, про що письмово повідомляє Виконавця.</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5.3. Виконавець зобов’язаний:</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5.3.1. Забезпечити виконання зобов’язань  у строки та на умовах встановлених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5.3.2. Забезпечити поставку Обладнання СВС та ПЗ СВС, якість якого відповідає умовам встановленим цим Договором та Додатками до нього.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5.3.3. Забезпечити своєчасне та якісне виконання гарантійних зобов’язань щодо Обладнання СВС та ПЗ СВС відповідно до умов цього Договору.</w:t>
      </w:r>
    </w:p>
    <w:p w:rsidR="00B7189D" w:rsidRPr="00B7189D" w:rsidRDefault="00B7189D" w:rsidP="00B7189D">
      <w:pPr>
        <w:shd w:val="clear" w:color="auto" w:fill="FFFFFF"/>
        <w:ind w:firstLine="567"/>
        <w:jc w:val="both"/>
        <w:rPr>
          <w:rFonts w:eastAsia="Times New Roman"/>
          <w:lang w:val="uk-UA"/>
        </w:rPr>
      </w:pPr>
      <w:r w:rsidRPr="00B7189D">
        <w:rPr>
          <w:rFonts w:eastAsia="Calibri"/>
          <w:bCs/>
          <w:lang w:val="uk-UA" w:eastAsia="en-US"/>
        </w:rPr>
        <w:t>5.3.4.</w:t>
      </w:r>
      <w:r w:rsidRPr="00B7189D">
        <w:rPr>
          <w:rFonts w:eastAsia="Times New Roman"/>
          <w:lang w:val="uk-UA"/>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5.3.5. Виконувати інші обов’язки, що передбачені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5.4. Виконавець має право: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5.4.1. Своєчасно та в повному обсязі отримувати плату згідно умов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5.4.2. На дострокову поставку Обладнання СВС, ПЗ СВС та надання Послуг за умови письмового погодження з Замовником.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B7189D" w:rsidRPr="00B7189D" w:rsidRDefault="00B7189D" w:rsidP="00B7189D">
      <w:pPr>
        <w:jc w:val="center"/>
        <w:rPr>
          <w:rFonts w:eastAsia="Calibri"/>
          <w:b/>
          <w:lang w:val="uk-UA" w:eastAsia="en-US"/>
        </w:rPr>
      </w:pPr>
      <w:r w:rsidRPr="00B7189D">
        <w:rPr>
          <w:rFonts w:eastAsia="Calibri"/>
          <w:b/>
          <w:lang w:val="uk-UA" w:eastAsia="en-US"/>
        </w:rPr>
        <w:t>6. ВІДПОВІДАЛЬНІСТЬ СТОРІН</w:t>
      </w:r>
    </w:p>
    <w:p w:rsidR="00B7189D" w:rsidRPr="00B7189D" w:rsidRDefault="00B7189D" w:rsidP="00B7189D">
      <w:pPr>
        <w:ind w:firstLine="708"/>
        <w:jc w:val="both"/>
        <w:rPr>
          <w:rFonts w:eastAsia="Calibri"/>
          <w:lang w:val="uk-UA" w:eastAsia="en-US"/>
        </w:rPr>
      </w:pPr>
      <w:r w:rsidRPr="00B7189D">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B7189D" w:rsidRPr="00B7189D" w:rsidRDefault="00B7189D" w:rsidP="00B7189D">
      <w:pPr>
        <w:ind w:firstLine="708"/>
        <w:jc w:val="both"/>
        <w:rPr>
          <w:rFonts w:eastAsia="Calibri"/>
          <w:lang w:val="uk-UA" w:eastAsia="en-US"/>
        </w:rPr>
      </w:pPr>
      <w:r w:rsidRPr="00B7189D">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B7189D" w:rsidRPr="00B7189D" w:rsidRDefault="00B7189D" w:rsidP="00B7189D">
      <w:pPr>
        <w:ind w:firstLine="708"/>
        <w:jc w:val="both"/>
        <w:rPr>
          <w:rFonts w:eastAsia="Calibri"/>
          <w:lang w:val="uk-UA" w:eastAsia="en-US"/>
        </w:rPr>
      </w:pPr>
      <w:r w:rsidRPr="00B7189D">
        <w:rPr>
          <w:rFonts w:eastAsia="Calibri"/>
          <w:lang w:val="uk-UA" w:eastAsia="en-US"/>
        </w:rPr>
        <w:lastRenderedPageBreak/>
        <w:t>6.3. У разі невиконання або несвоєчасного виконання зобов’язань за цим Договором Виконавець сплачує Замовнику штрафні санкції (неустойка, штраф) у розмірі визначеному п.6.4.1-п.6.4.4. цього Договору.</w:t>
      </w:r>
    </w:p>
    <w:p w:rsidR="00B7189D" w:rsidRPr="00B7189D" w:rsidRDefault="00B7189D" w:rsidP="00B7189D">
      <w:pPr>
        <w:ind w:firstLine="708"/>
        <w:jc w:val="both"/>
        <w:rPr>
          <w:rFonts w:eastAsia="Calibri"/>
          <w:lang w:val="uk-UA" w:eastAsia="en-US"/>
        </w:rPr>
      </w:pPr>
      <w:r w:rsidRPr="00B7189D">
        <w:rPr>
          <w:rFonts w:eastAsia="Calibri"/>
          <w:lang w:val="uk-UA" w:eastAsia="en-US"/>
        </w:rPr>
        <w:t>6.4. Види порушень та санкції за них, установлені Договором:</w:t>
      </w:r>
    </w:p>
    <w:p w:rsidR="00B7189D" w:rsidRPr="00B7189D" w:rsidRDefault="00B7189D" w:rsidP="00B7189D">
      <w:pPr>
        <w:ind w:firstLine="708"/>
        <w:jc w:val="both"/>
        <w:rPr>
          <w:rFonts w:eastAsia="Calibri"/>
          <w:lang w:val="uk-UA" w:eastAsia="en-US"/>
        </w:rPr>
      </w:pPr>
      <w:r w:rsidRPr="00B7189D">
        <w:rPr>
          <w:rFonts w:eastAsia="Calibri"/>
          <w:lang w:val="uk-UA" w:eastAsia="en-US"/>
        </w:rPr>
        <w:t>6.4.1. У випадку порушення строків надання Послуг більше ніж на 5 (п’ять) банківських днів, Виконавець зобов’язаний сплатити Замовнику штраф у розмірі 5 (п’ять) % від вартості Заявки по кожному випадку.</w:t>
      </w:r>
    </w:p>
    <w:p w:rsidR="00B7189D" w:rsidRPr="00B7189D" w:rsidRDefault="00B7189D" w:rsidP="00B7189D">
      <w:pPr>
        <w:tabs>
          <w:tab w:val="left" w:pos="1080"/>
        </w:tabs>
        <w:ind w:firstLine="567"/>
        <w:jc w:val="both"/>
        <w:rPr>
          <w:rFonts w:eastAsia="Calibri"/>
          <w:lang w:val="uk-UA" w:eastAsia="en-US"/>
        </w:rPr>
      </w:pPr>
      <w:r w:rsidRPr="00B7189D">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Загальної вартості цього Договору, яка зазначена в п. 4.1 цього Договору.</w:t>
      </w:r>
    </w:p>
    <w:p w:rsidR="00B7189D" w:rsidRPr="00B7189D" w:rsidRDefault="00B7189D" w:rsidP="00B7189D">
      <w:pPr>
        <w:tabs>
          <w:tab w:val="left" w:pos="1080"/>
        </w:tabs>
        <w:ind w:firstLine="567"/>
        <w:jc w:val="both"/>
        <w:rPr>
          <w:rFonts w:eastAsia="Calibri"/>
          <w:lang w:val="uk-UA" w:eastAsia="en-US"/>
        </w:rPr>
      </w:pPr>
      <w:r w:rsidRPr="00B7189D">
        <w:rPr>
          <w:rFonts w:eastAsia="Calibri"/>
          <w:lang w:val="uk-UA" w:eastAsia="en-US"/>
        </w:rPr>
        <w:t>6.4.3. У випадку порушення Виконавцем своїх зобов’язань, передбачених п.2.1., 2.2., 3.3., та 3.12 цього Договору, Виконавець сплачує Замовнику штраф у розмірі 1 % (один) від вартості Заявки по кожному випадку.</w:t>
      </w:r>
    </w:p>
    <w:p w:rsidR="00B7189D" w:rsidRPr="00B7189D" w:rsidRDefault="00B7189D" w:rsidP="00B7189D">
      <w:pPr>
        <w:ind w:firstLine="708"/>
        <w:jc w:val="both"/>
        <w:rPr>
          <w:rFonts w:eastAsia="Calibri"/>
          <w:lang w:val="uk-UA" w:eastAsia="en-US"/>
        </w:rPr>
      </w:pPr>
      <w:r w:rsidRPr="00B7189D">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B7189D" w:rsidRPr="00B7189D" w:rsidRDefault="00B7189D" w:rsidP="00B7189D">
      <w:pPr>
        <w:ind w:firstLine="708"/>
        <w:jc w:val="both"/>
        <w:rPr>
          <w:rFonts w:eastAsia="Calibri"/>
          <w:lang w:val="uk-UA" w:eastAsia="en-US"/>
        </w:rPr>
      </w:pPr>
      <w:r w:rsidRPr="00B7189D">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B7189D" w:rsidRPr="00B7189D" w:rsidRDefault="00B7189D" w:rsidP="00B7189D">
      <w:pPr>
        <w:ind w:firstLine="708"/>
        <w:jc w:val="both"/>
        <w:rPr>
          <w:rFonts w:eastAsia="Calibri"/>
          <w:lang w:val="uk-UA" w:eastAsia="en-US"/>
        </w:rPr>
      </w:pPr>
      <w:r w:rsidRPr="00B7189D">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B7189D" w:rsidRPr="00B7189D" w:rsidRDefault="00B7189D" w:rsidP="00B7189D">
      <w:pPr>
        <w:ind w:firstLine="709"/>
        <w:jc w:val="both"/>
        <w:rPr>
          <w:rFonts w:eastAsia="Calibri"/>
          <w:lang w:val="uk-UA" w:eastAsia="en-US"/>
        </w:rPr>
      </w:pPr>
      <w:r w:rsidRPr="00B7189D">
        <w:rPr>
          <w:rFonts w:eastAsia="Calibri"/>
          <w:lang w:val="uk-UA" w:eastAsia="en-US"/>
        </w:rPr>
        <w:t>6.6. У разі зміни статусу платника податку на прибуток Сторони протягом 3(трьох) банківських  днів повідомляють одна одну.</w:t>
      </w:r>
    </w:p>
    <w:p w:rsidR="00B7189D" w:rsidRPr="00B7189D" w:rsidRDefault="00B7189D" w:rsidP="00B7189D">
      <w:pPr>
        <w:tabs>
          <w:tab w:val="left" w:pos="851"/>
        </w:tabs>
        <w:ind w:firstLine="567"/>
        <w:jc w:val="both"/>
        <w:rPr>
          <w:rFonts w:eastAsia="Calibri"/>
          <w:bCs/>
          <w:sz w:val="22"/>
          <w:szCs w:val="22"/>
          <w:lang w:val="uk-UA" w:eastAsia="en-US"/>
        </w:rPr>
      </w:pPr>
    </w:p>
    <w:p w:rsidR="00B7189D" w:rsidRPr="00B7189D" w:rsidRDefault="00B7189D" w:rsidP="00B7189D">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B7189D">
        <w:rPr>
          <w:rFonts w:eastAsia="Calibri"/>
          <w:b/>
          <w:bCs/>
          <w:lang w:val="uk-UA" w:eastAsia="en-US"/>
        </w:rPr>
        <w:t>ОБСТАВИНИ НЕПЕРЕБОРНОЇ СИЛИ (ФОРС-МАЖОР)</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7.1. </w:t>
      </w:r>
      <w:r w:rsidRPr="00B7189D">
        <w:rPr>
          <w:rFonts w:eastAsia="Calibri"/>
          <w:lang w:val="uk-UA" w:eastAsia="en-US"/>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7.2 </w:t>
      </w:r>
      <w:r w:rsidRPr="00B7189D">
        <w:rPr>
          <w:rFonts w:eastAsia="Calibri"/>
          <w:lang w:val="uk-UA" w:eastAsia="en-US"/>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w:t>
      </w:r>
      <w:r w:rsidRPr="00B7189D">
        <w:rPr>
          <w:rFonts w:ascii="Calibri" w:eastAsia="Calibri" w:hAnsi="Calibri"/>
          <w:sz w:val="22"/>
          <w:szCs w:val="22"/>
          <w:lang w:val="uk-UA" w:eastAsia="en-US"/>
        </w:rPr>
        <w:t xml:space="preserve"> </w:t>
      </w:r>
      <w:r w:rsidRPr="00B7189D">
        <w:rPr>
          <w:rFonts w:eastAsia="Calibri"/>
          <w:lang w:val="uk-UA" w:eastAsia="en-US"/>
        </w:rPr>
        <w:t>несанкціоноване втручання в роботу автоматизованих систем, комп'ютерних мереж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B7189D">
        <w:rPr>
          <w:rFonts w:eastAsia="Calibri"/>
          <w:bCs/>
          <w:lang w:val="uk-UA" w:eastAsia="en-US"/>
        </w:rPr>
        <w:t xml:space="preserve"> </w:t>
      </w:r>
    </w:p>
    <w:p w:rsidR="00A16BE1" w:rsidRPr="00B7189D" w:rsidRDefault="00A16BE1" w:rsidP="00B7189D">
      <w:pPr>
        <w:tabs>
          <w:tab w:val="left" w:pos="851"/>
        </w:tabs>
        <w:ind w:firstLine="567"/>
        <w:jc w:val="both"/>
        <w:rPr>
          <w:rFonts w:eastAsia="Calibri"/>
          <w:bCs/>
          <w:lang w:val="uk-UA" w:eastAsia="en-US"/>
        </w:rPr>
      </w:pPr>
    </w:p>
    <w:p w:rsidR="00B7189D" w:rsidRPr="00A16BE1" w:rsidRDefault="00B7189D" w:rsidP="00A16BE1">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A16BE1">
        <w:rPr>
          <w:rFonts w:eastAsia="Calibri"/>
          <w:b/>
          <w:bCs/>
          <w:lang w:val="uk-UA" w:eastAsia="en-US"/>
        </w:rPr>
        <w:t>ВИРІШЕННЯ СПОРІВ</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lastRenderedPageBreak/>
        <w:t>8.1. Усі спори, що виникають з цього Договору або пов'язані із ним, вирішуються шляхом переговорів між Сторонами.</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B7189D" w:rsidRPr="00B7189D" w:rsidRDefault="00B7189D" w:rsidP="00A16BE1">
      <w:pPr>
        <w:shd w:val="clear" w:color="auto" w:fill="FFFFFF"/>
        <w:tabs>
          <w:tab w:val="left" w:pos="0"/>
          <w:tab w:val="left" w:pos="851"/>
          <w:tab w:val="left" w:pos="993"/>
        </w:tabs>
        <w:ind w:firstLine="567"/>
        <w:contextualSpacing/>
        <w:jc w:val="both"/>
        <w:rPr>
          <w:rFonts w:eastAsia="Calibri"/>
          <w:bCs/>
          <w:lang w:val="uk-UA" w:eastAsia="en-US"/>
        </w:rPr>
      </w:pPr>
    </w:p>
    <w:p w:rsidR="00B7189D" w:rsidRPr="00B7189D" w:rsidRDefault="00B7189D" w:rsidP="00A16BE1">
      <w:pPr>
        <w:numPr>
          <w:ilvl w:val="0"/>
          <w:numId w:val="16"/>
        </w:numPr>
        <w:shd w:val="clear" w:color="auto" w:fill="FFFFFF"/>
        <w:tabs>
          <w:tab w:val="left" w:pos="851"/>
        </w:tabs>
        <w:spacing w:after="200"/>
        <w:contextualSpacing/>
        <w:jc w:val="center"/>
        <w:rPr>
          <w:rFonts w:eastAsia="Calibri"/>
          <w:b/>
          <w:bCs/>
          <w:lang w:val="uk-UA" w:eastAsia="en-US"/>
        </w:rPr>
      </w:pPr>
      <w:r w:rsidRPr="00B7189D">
        <w:rPr>
          <w:rFonts w:eastAsia="Calibri"/>
          <w:b/>
          <w:bCs/>
          <w:lang w:val="uk-UA" w:eastAsia="en-US"/>
        </w:rPr>
        <w:t>СТРОК ДІЇ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Цей Договір набирає чинності з дати підписання Сторонами та скріплення його печатками Сторін</w:t>
      </w:r>
      <w:r w:rsidR="00531A77">
        <w:rPr>
          <w:rFonts w:eastAsia="Calibri"/>
          <w:bCs/>
          <w:lang w:val="uk-UA" w:eastAsia="en-US"/>
        </w:rPr>
        <w:t xml:space="preserve"> (за наявності)</w:t>
      </w:r>
      <w:r w:rsidR="00A16BE1">
        <w:rPr>
          <w:rFonts w:eastAsia="Calibri"/>
          <w:bCs/>
          <w:lang w:val="uk-UA" w:eastAsia="en-US"/>
        </w:rPr>
        <w:t xml:space="preserve"> і діє по 31.12.2019</w:t>
      </w:r>
      <w:r w:rsidRPr="00B7189D">
        <w:rPr>
          <w:rFonts w:eastAsia="Calibri"/>
          <w:bCs/>
          <w:lang w:val="uk-UA" w:eastAsia="en-US"/>
        </w:rPr>
        <w:t xml:space="preserve"> року, включно, а в частині гарантійних зобов’язань  - до закінчення гарантійного строку визначеного розділом 11 цього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додатковим договором до цього Договору.</w:t>
      </w:r>
    </w:p>
    <w:p w:rsidR="00B7189D" w:rsidRPr="00B7189D" w:rsidRDefault="00B7189D" w:rsidP="00A16BE1">
      <w:pPr>
        <w:numPr>
          <w:ilvl w:val="1"/>
          <w:numId w:val="17"/>
        </w:numPr>
        <w:shd w:val="clear" w:color="auto" w:fill="FFFFFF"/>
        <w:tabs>
          <w:tab w:val="left" w:pos="0"/>
          <w:tab w:val="left" w:pos="851"/>
        </w:tabs>
        <w:spacing w:after="200"/>
        <w:ind w:left="0" w:firstLine="567"/>
        <w:contextualSpacing/>
        <w:jc w:val="both"/>
        <w:rPr>
          <w:rFonts w:eastAsia="Calibri"/>
          <w:bCs/>
          <w:lang w:val="uk-UA" w:eastAsia="en-US"/>
        </w:rPr>
      </w:pPr>
      <w:r w:rsidRPr="00B7189D">
        <w:rPr>
          <w:rFonts w:eastAsia="Calibri"/>
          <w:bCs/>
          <w:lang w:val="uk-UA" w:eastAsia="en-US"/>
        </w:rPr>
        <w:t>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B7189D" w:rsidRPr="00B7189D" w:rsidRDefault="00B7189D" w:rsidP="00A16BE1">
      <w:pPr>
        <w:tabs>
          <w:tab w:val="left" w:pos="851"/>
        </w:tabs>
        <w:ind w:firstLine="567"/>
        <w:jc w:val="both"/>
        <w:rPr>
          <w:rFonts w:eastAsia="Calibri"/>
          <w:lang w:val="uk-UA" w:eastAsia="en-US"/>
        </w:rPr>
      </w:pPr>
    </w:p>
    <w:p w:rsidR="00B7189D" w:rsidRPr="00B7189D" w:rsidRDefault="00B7189D" w:rsidP="00A16BE1">
      <w:pPr>
        <w:numPr>
          <w:ilvl w:val="0"/>
          <w:numId w:val="16"/>
        </w:numPr>
        <w:tabs>
          <w:tab w:val="left" w:pos="851"/>
        </w:tabs>
        <w:spacing w:after="200"/>
        <w:ind w:left="0" w:firstLine="426"/>
        <w:jc w:val="center"/>
        <w:rPr>
          <w:rFonts w:eastAsia="Calibri"/>
          <w:b/>
          <w:bCs/>
          <w:lang w:val="uk-UA" w:eastAsia="en-US"/>
        </w:rPr>
      </w:pPr>
      <w:r w:rsidRPr="00B7189D">
        <w:rPr>
          <w:rFonts w:eastAsia="Calibri"/>
          <w:b/>
          <w:bCs/>
          <w:lang w:val="uk-UA" w:eastAsia="en-US"/>
        </w:rPr>
        <w:t>ПРИКІНЦЕВІ ПОЛОЖЕННЯ</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B7189D" w:rsidRPr="00B7189D" w:rsidRDefault="00B7189D" w:rsidP="00A16BE1">
      <w:pPr>
        <w:numPr>
          <w:ilvl w:val="1"/>
          <w:numId w:val="18"/>
        </w:numPr>
        <w:shd w:val="clear" w:color="auto" w:fill="FFFFFF"/>
        <w:tabs>
          <w:tab w:val="left" w:pos="0"/>
          <w:tab w:val="left" w:pos="851"/>
          <w:tab w:val="left" w:pos="993"/>
        </w:tabs>
        <w:spacing w:after="200"/>
        <w:ind w:left="0" w:firstLine="426"/>
        <w:contextualSpacing/>
        <w:jc w:val="both"/>
        <w:rPr>
          <w:rFonts w:eastAsia="Calibri"/>
          <w:lang w:val="uk-UA" w:eastAsia="en-US"/>
        </w:rPr>
      </w:pPr>
      <w:r w:rsidRPr="00B7189D">
        <w:rPr>
          <w:rFonts w:eastAsia="Calibri"/>
          <w:lang w:val="uk-UA" w:eastAsia="en-US"/>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B7189D" w:rsidRPr="00B7189D" w:rsidRDefault="00B7189D" w:rsidP="00A16BE1">
      <w:pPr>
        <w:shd w:val="clear" w:color="auto" w:fill="FFFFFF"/>
        <w:tabs>
          <w:tab w:val="left" w:pos="0"/>
          <w:tab w:val="left" w:pos="851"/>
          <w:tab w:val="left" w:pos="993"/>
        </w:tabs>
        <w:ind w:firstLine="426"/>
        <w:contextualSpacing/>
        <w:jc w:val="both"/>
        <w:rPr>
          <w:rFonts w:eastAsia="Calibri"/>
          <w:lang w:val="uk-UA" w:eastAsia="en-US"/>
        </w:rPr>
      </w:pPr>
      <w:r w:rsidRPr="00B7189D">
        <w:rPr>
          <w:rFonts w:eastAsia="Calibri"/>
          <w:lang w:val="uk-UA" w:eastAsia="en-US"/>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B7189D" w:rsidRPr="00B7189D" w:rsidRDefault="00B7189D" w:rsidP="00A16BE1">
      <w:pPr>
        <w:shd w:val="clear" w:color="auto" w:fill="FFFFFF"/>
        <w:tabs>
          <w:tab w:val="left" w:pos="0"/>
          <w:tab w:val="left" w:pos="851"/>
          <w:tab w:val="left" w:pos="993"/>
        </w:tabs>
        <w:ind w:left="567"/>
        <w:contextualSpacing/>
        <w:jc w:val="both"/>
        <w:rPr>
          <w:rFonts w:eastAsia="Calibri"/>
          <w:lang w:val="uk-UA" w:eastAsia="en-US"/>
        </w:rPr>
      </w:pPr>
    </w:p>
    <w:p w:rsidR="00B7189D" w:rsidRPr="00B7189D" w:rsidRDefault="00B7189D" w:rsidP="00A16BE1">
      <w:pPr>
        <w:shd w:val="clear" w:color="auto" w:fill="FFFFFF"/>
        <w:tabs>
          <w:tab w:val="left" w:pos="0"/>
          <w:tab w:val="left" w:pos="851"/>
          <w:tab w:val="left" w:pos="993"/>
        </w:tabs>
        <w:ind w:left="567"/>
        <w:contextualSpacing/>
        <w:jc w:val="center"/>
        <w:rPr>
          <w:rFonts w:eastAsia="Calibri"/>
          <w:lang w:val="uk-UA" w:eastAsia="en-US"/>
        </w:rPr>
      </w:pPr>
      <w:r w:rsidRPr="00B7189D">
        <w:rPr>
          <w:rFonts w:eastAsia="Calibri"/>
          <w:b/>
          <w:bCs/>
          <w:color w:val="000000"/>
          <w:lang w:val="uk-UA" w:eastAsia="en-US"/>
        </w:rPr>
        <w:t>11. ГАРАНТІЙНІ ЗОБОВ’ЯЗАННЯ.</w:t>
      </w:r>
    </w:p>
    <w:p w:rsidR="00B7189D" w:rsidRPr="00B7189D" w:rsidRDefault="00B7189D" w:rsidP="00A16BE1">
      <w:pPr>
        <w:ind w:firstLine="539"/>
        <w:jc w:val="both"/>
        <w:rPr>
          <w:rFonts w:eastAsia="Calibri"/>
          <w:lang w:val="uk-UA" w:eastAsia="en-US"/>
        </w:rPr>
      </w:pPr>
      <w:r w:rsidRPr="00B7189D">
        <w:rPr>
          <w:rFonts w:eastAsia="Calibri"/>
          <w:lang w:val="uk-UA" w:eastAsia="en-US"/>
        </w:rPr>
        <w:t xml:space="preserve">11.1. Одночасно з передачею Обладнання СВС та ПЗ СВС Виконавець набуває перед Замовником зобов’язання щодо якості та працездатності поставленого ним Обладнання, а також усунення за власний рахунок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B7189D" w:rsidRPr="00B7189D" w:rsidRDefault="00B7189D" w:rsidP="00A16BE1">
      <w:pPr>
        <w:ind w:firstLine="539"/>
        <w:jc w:val="both"/>
        <w:rPr>
          <w:rFonts w:eastAsia="Calibri"/>
          <w:lang w:val="uk-UA" w:eastAsia="en-US"/>
        </w:rPr>
      </w:pPr>
      <w:r w:rsidRPr="00B7189D">
        <w:rPr>
          <w:rFonts w:eastAsia="Calibri"/>
          <w:lang w:val="uk-UA" w:eastAsia="en-US"/>
        </w:rPr>
        <w:t xml:space="preserve">11.2.  Гарантійний строк Обладнання СВС складає </w:t>
      </w:r>
      <w:r w:rsidR="00A16BE1">
        <w:rPr>
          <w:rFonts w:eastAsia="Calibri"/>
          <w:i/>
          <w:lang w:eastAsia="en-US"/>
        </w:rPr>
        <w:t>___________</w:t>
      </w:r>
      <w:r w:rsidRPr="00B7189D">
        <w:rPr>
          <w:rFonts w:eastAsia="Calibri"/>
          <w:i/>
          <w:color w:val="000000"/>
          <w:lang w:val="uk-UA" w:eastAsia="en-US"/>
        </w:rPr>
        <w:t xml:space="preserve"> (заповнюється Учасником)</w:t>
      </w:r>
      <w:r w:rsidRPr="00B7189D">
        <w:rPr>
          <w:rFonts w:eastAsia="Calibri"/>
          <w:lang w:val="uk-UA" w:eastAsia="en-US"/>
        </w:rPr>
        <w:t xml:space="preserve">, а Гарантійний строк ПЗ СВС __________________ </w:t>
      </w:r>
      <w:r w:rsidRPr="00B7189D">
        <w:rPr>
          <w:rFonts w:eastAsia="Calibri"/>
          <w:i/>
          <w:color w:val="000000"/>
          <w:lang w:val="uk-UA" w:eastAsia="en-US"/>
        </w:rPr>
        <w:t>(заповнюється Учасником)</w:t>
      </w:r>
      <w:r w:rsidRPr="00B7189D">
        <w:rPr>
          <w:rFonts w:eastAsia="Calibri"/>
          <w:lang w:val="uk-UA" w:eastAsia="en-US"/>
        </w:rPr>
        <w:t>, з моменту підписання Сторонами Акту.</w:t>
      </w:r>
    </w:p>
    <w:p w:rsidR="00B7189D" w:rsidRPr="00B7189D" w:rsidRDefault="00B7189D" w:rsidP="00A16BE1">
      <w:pPr>
        <w:ind w:firstLine="539"/>
        <w:jc w:val="both"/>
        <w:rPr>
          <w:rFonts w:eastAsia="Calibri"/>
          <w:lang w:val="uk-UA" w:eastAsia="en-US"/>
        </w:rPr>
      </w:pPr>
      <w:r w:rsidRPr="00B7189D">
        <w:rPr>
          <w:rFonts w:eastAsia="Calibri"/>
          <w:lang w:val="uk-UA" w:eastAsia="en-US"/>
        </w:rPr>
        <w:lastRenderedPageBreak/>
        <w:t>11.3. Виконавець гарантує протягом гарантійного строку,  який визначений в  п. 11.2. цього Договору, працездатність поставленого Обладнання СВС та/або ПЗ СВС та їх відповідність характеристикам, що офіційно декларуються виробником.</w:t>
      </w:r>
    </w:p>
    <w:p w:rsidR="00B7189D" w:rsidRPr="00B7189D" w:rsidRDefault="00B7189D" w:rsidP="00A16BE1">
      <w:pPr>
        <w:ind w:firstLine="539"/>
        <w:jc w:val="both"/>
        <w:rPr>
          <w:rFonts w:eastAsia="Calibri"/>
          <w:lang w:val="uk-UA" w:eastAsia="en-US"/>
        </w:rPr>
      </w:pPr>
      <w:r w:rsidRPr="00B7189D">
        <w:rPr>
          <w:rFonts w:eastAsia="Calibri"/>
          <w:lang w:val="uk-UA" w:eastAsia="en-US"/>
        </w:rPr>
        <w:t xml:space="preserve">11.4. У випадку виходу з ладу (несправності) поставленого за цим Договором Обладнання СВС та/або ПЗ СВС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e-mail). При цьому, Виконавець зобов’язаний відновити роботу (працездатність) Обладнання СВС та/або ПЗ СВС за свій рахунок. </w:t>
      </w:r>
    </w:p>
    <w:p w:rsidR="00B7189D" w:rsidRPr="00B7189D" w:rsidRDefault="00B7189D" w:rsidP="00A16BE1">
      <w:pPr>
        <w:ind w:firstLine="540"/>
        <w:jc w:val="both"/>
        <w:rPr>
          <w:rFonts w:eastAsia="Calibri"/>
          <w:spacing w:val="-5"/>
          <w:lang w:val="uk-UA" w:eastAsia="en-US"/>
        </w:rPr>
      </w:pPr>
      <w:r w:rsidRPr="00B7189D">
        <w:rPr>
          <w:rFonts w:eastAsia="Calibri"/>
          <w:lang w:val="uk-UA" w:eastAsia="en-US"/>
        </w:rPr>
        <w:t xml:space="preserve">11.5. Виконавець за власний рахунок  протягом  гарантійного строку  надає Замовнику консультації по роботі із Обладнанням СВС та ПЗ СВС, а також надає консультації в режимі «гарячої лінії» у </w:t>
      </w:r>
      <w:r w:rsidRPr="00B7189D">
        <w:rPr>
          <w:rFonts w:eastAsia="Calibri"/>
          <w:spacing w:val="-4"/>
          <w:lang w:val="uk-UA" w:eastAsia="en-US"/>
        </w:rPr>
        <w:t xml:space="preserve">випадку виникнення несправностей. Консультації надаються Замовнику в робочі дні з 8.30 </w:t>
      </w:r>
      <w:r w:rsidRPr="00B7189D">
        <w:rPr>
          <w:rFonts w:eastAsia="Calibri"/>
          <w:lang w:val="uk-UA" w:eastAsia="en-US"/>
        </w:rPr>
        <w:t xml:space="preserve">до 18.30 за київським часом по телефону: </w:t>
      </w:r>
      <w:r w:rsidRPr="00B7189D">
        <w:rPr>
          <w:rFonts w:eastAsia="Calibri"/>
          <w:lang w:eastAsia="en-US"/>
        </w:rPr>
        <w:t>_____________</w:t>
      </w:r>
      <w:r w:rsidRPr="00B7189D">
        <w:rPr>
          <w:rFonts w:eastAsia="Calibri"/>
          <w:lang w:val="uk-UA" w:eastAsia="en-US"/>
        </w:rPr>
        <w:t xml:space="preserve"> і по електронній пошті</w:t>
      </w:r>
      <w:r w:rsidRPr="00B7189D">
        <w:rPr>
          <w:rFonts w:eastAsia="Calibri"/>
          <w:lang w:eastAsia="en-US"/>
        </w:rPr>
        <w:t>____________</w:t>
      </w:r>
      <w:r w:rsidRPr="00B7189D">
        <w:rPr>
          <w:rFonts w:eastAsia="Calibri"/>
          <w:lang w:val="uk-UA" w:eastAsia="en-US"/>
        </w:rPr>
        <w:t xml:space="preserve">. Консультації включають </w:t>
      </w:r>
      <w:r w:rsidRPr="00B7189D">
        <w:rPr>
          <w:rFonts w:eastAsia="Calibri"/>
          <w:spacing w:val="-1"/>
          <w:lang w:val="uk-UA" w:eastAsia="en-US"/>
        </w:rPr>
        <w:t xml:space="preserve">в себе відповіді на питання стосовно функціональних можливостей, настроювання і </w:t>
      </w:r>
      <w:r w:rsidRPr="00B7189D">
        <w:rPr>
          <w:rFonts w:eastAsia="Calibri"/>
          <w:spacing w:val="-3"/>
          <w:lang w:val="uk-UA" w:eastAsia="en-US"/>
        </w:rPr>
        <w:t>попередньої діагностики Обладнання СВС та ПЗ СВС, а також рекомендації з усунення несправностей.</w:t>
      </w:r>
      <w:r w:rsidRPr="00B7189D">
        <w:rPr>
          <w:rFonts w:eastAsia="Calibri"/>
          <w:spacing w:val="-5"/>
          <w:lang w:val="uk-UA" w:eastAsia="en-US"/>
        </w:rPr>
        <w:t xml:space="preserve"> </w:t>
      </w:r>
    </w:p>
    <w:p w:rsidR="00B7189D" w:rsidRPr="00B7189D" w:rsidRDefault="00B7189D" w:rsidP="00A16BE1">
      <w:pPr>
        <w:ind w:firstLine="539"/>
        <w:jc w:val="both"/>
        <w:rPr>
          <w:rFonts w:eastAsia="Calibri"/>
          <w:lang w:val="uk-UA" w:eastAsia="en-US"/>
        </w:rPr>
      </w:pPr>
      <w:r w:rsidRPr="00B7189D">
        <w:rPr>
          <w:rFonts w:eastAsia="Calibri"/>
          <w:lang w:val="uk-UA" w:eastAsia="en-US"/>
        </w:rPr>
        <w:t>11.6. Протягом гарантійного строку Виконавець забезпечує гарантію Обладнання СВС та ПЗ СВС власними силами або власним (-и) сервісним(и) центром (-ами), або сервісними центрами, які представляють інтереси Виконавця на договірній основі.</w:t>
      </w:r>
    </w:p>
    <w:p w:rsidR="00B7189D" w:rsidRPr="00B7189D" w:rsidRDefault="00B7189D" w:rsidP="00A16BE1">
      <w:pPr>
        <w:ind w:firstLine="539"/>
        <w:jc w:val="both"/>
        <w:rPr>
          <w:rFonts w:eastAsia="Calibri"/>
          <w:lang w:val="uk-UA" w:eastAsia="en-US"/>
        </w:rPr>
      </w:pPr>
      <w:r w:rsidRPr="00B7189D">
        <w:rPr>
          <w:rFonts w:eastAsia="Calibri"/>
          <w:lang w:val="uk-UA" w:eastAsia="en-US"/>
        </w:rPr>
        <w:t>11.7. Протягом гарантійного строку Виконавець гарантує в рамках наданих версій ПЗ СВС, відповідно до Специфікації, за власний рахунок надавати на правах використання оновлені версії ПЗ та проводити їх впровадження.</w:t>
      </w:r>
    </w:p>
    <w:p w:rsidR="00B7189D" w:rsidRPr="00B7189D" w:rsidRDefault="00B7189D" w:rsidP="00A16BE1">
      <w:pPr>
        <w:ind w:firstLine="539"/>
        <w:jc w:val="both"/>
        <w:rPr>
          <w:rFonts w:eastAsia="Calibri"/>
          <w:lang w:val="uk-UA" w:eastAsia="en-US"/>
        </w:rPr>
      </w:pPr>
      <w:r w:rsidRPr="00B7189D">
        <w:rPr>
          <w:rFonts w:eastAsia="Calibri"/>
          <w:lang w:val="uk-UA" w:eastAsia="en-US"/>
        </w:rPr>
        <w:t>11.8. Гарантія не поширюються на Обладнання СВС, що вийшло з ладу після підписання Акту внаслідок:</w:t>
      </w:r>
    </w:p>
    <w:p w:rsidR="00B7189D" w:rsidRPr="00B7189D" w:rsidRDefault="00B7189D" w:rsidP="00A16BE1">
      <w:pPr>
        <w:ind w:firstLine="540"/>
        <w:jc w:val="both"/>
        <w:rPr>
          <w:rFonts w:eastAsia="Calibri"/>
          <w:lang w:val="uk-UA" w:eastAsia="en-US"/>
        </w:rPr>
      </w:pPr>
      <w:r w:rsidRPr="00B7189D">
        <w:rPr>
          <w:rFonts w:eastAsia="Calibri"/>
          <w:lang w:val="uk-UA" w:eastAsia="en-US"/>
        </w:rPr>
        <w:t>- механічних ушкоджень Обладнання СВС;</w:t>
      </w:r>
    </w:p>
    <w:p w:rsidR="00B7189D" w:rsidRPr="00B7189D" w:rsidRDefault="00B7189D" w:rsidP="00A16BE1">
      <w:pPr>
        <w:ind w:firstLine="540"/>
        <w:jc w:val="both"/>
        <w:rPr>
          <w:rFonts w:eastAsia="Calibri"/>
          <w:lang w:val="uk-UA" w:eastAsia="en-US"/>
        </w:rPr>
      </w:pPr>
      <w:r w:rsidRPr="00B7189D">
        <w:rPr>
          <w:rFonts w:eastAsia="Calibri"/>
          <w:lang w:val="uk-UA" w:eastAsia="en-US"/>
        </w:rPr>
        <w:t xml:space="preserve">- порушення правил експлуатації Обладнання СВС працівниками Замовника; </w:t>
      </w:r>
    </w:p>
    <w:p w:rsidR="00B7189D" w:rsidRDefault="00B7189D" w:rsidP="00A16BE1">
      <w:pPr>
        <w:ind w:firstLine="540"/>
        <w:jc w:val="both"/>
        <w:rPr>
          <w:rFonts w:eastAsia="Calibri"/>
          <w:lang w:val="uk-UA" w:eastAsia="en-US"/>
        </w:rPr>
      </w:pPr>
      <w:r w:rsidRPr="00B7189D">
        <w:rPr>
          <w:rFonts w:eastAsia="Calibri"/>
          <w:lang w:val="uk-UA" w:eastAsia="en-US"/>
        </w:rPr>
        <w:t>- попадання в Обладнання СВС різного роду речовин, рідин і сторонніх предметів.</w:t>
      </w:r>
    </w:p>
    <w:p w:rsidR="00A16BE1" w:rsidRPr="00810E1B" w:rsidRDefault="00A16BE1" w:rsidP="00A16BE1">
      <w:pPr>
        <w:ind w:firstLine="540"/>
        <w:jc w:val="both"/>
        <w:rPr>
          <w:rFonts w:eastAsia="Calibri"/>
          <w:b/>
          <w:lang w:val="uk-UA" w:eastAsia="en-US"/>
        </w:rPr>
      </w:pPr>
    </w:p>
    <w:p w:rsidR="00B7189D" w:rsidRPr="00A16BE1" w:rsidRDefault="00A16BE1" w:rsidP="00A16BE1">
      <w:pPr>
        <w:shd w:val="clear" w:color="auto" w:fill="FFFFFF"/>
        <w:tabs>
          <w:tab w:val="left" w:pos="851"/>
        </w:tabs>
        <w:ind w:left="1068"/>
        <w:contextualSpacing/>
        <w:jc w:val="center"/>
        <w:rPr>
          <w:rFonts w:eastAsia="Calibri"/>
          <w:b/>
          <w:bCs/>
          <w:lang w:val="uk-UA" w:eastAsia="en-US"/>
        </w:rPr>
      </w:pPr>
      <w:r w:rsidRPr="00A16BE1">
        <w:rPr>
          <w:rFonts w:eastAsia="Calibri"/>
          <w:b/>
          <w:bCs/>
          <w:lang w:val="uk-UA" w:eastAsia="en-US"/>
        </w:rPr>
        <w:t xml:space="preserve">12. </w:t>
      </w:r>
      <w:r w:rsidR="00B7189D" w:rsidRPr="00A16BE1">
        <w:rPr>
          <w:rFonts w:eastAsia="Calibri"/>
          <w:b/>
          <w:bCs/>
          <w:lang w:val="uk-UA" w:eastAsia="en-US"/>
        </w:rPr>
        <w:t>КОНФІДЕНЦІЙНІСТЬ</w:t>
      </w:r>
    </w:p>
    <w:p w:rsidR="00B7189D" w:rsidRPr="00B7189D" w:rsidRDefault="00B7189D" w:rsidP="00A16BE1">
      <w:pPr>
        <w:tabs>
          <w:tab w:val="left" w:pos="851"/>
        </w:tabs>
        <w:ind w:firstLine="567"/>
        <w:jc w:val="both"/>
        <w:rPr>
          <w:rFonts w:eastAsia="Calibri"/>
          <w:bCs/>
          <w:lang w:val="uk-UA" w:eastAsia="en-US"/>
        </w:rPr>
      </w:pPr>
      <w:r w:rsidRPr="00A16BE1">
        <w:rPr>
          <w:rFonts w:eastAsia="Calibri"/>
          <w:bCs/>
          <w:lang w:val="uk-UA" w:eastAsia="en-US"/>
        </w:rPr>
        <w:t>12.1. Кожна зі Сторін повинна зберігати конфіденційність</w:t>
      </w:r>
      <w:r w:rsidRPr="00B7189D">
        <w:rPr>
          <w:rFonts w:eastAsia="Calibri"/>
          <w:bCs/>
          <w:lang w:val="uk-UA" w:eastAsia="en-US"/>
        </w:rPr>
        <w:t xml:space="preserve">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 xml:space="preserve">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w:t>
      </w:r>
      <w:r w:rsidRPr="00B7189D">
        <w:rPr>
          <w:rFonts w:eastAsia="Calibri"/>
          <w:bCs/>
          <w:lang w:val="uk-UA" w:eastAsia="en-US"/>
        </w:rPr>
        <w:lastRenderedPageBreak/>
        <w:t>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7189D" w:rsidRPr="00B7189D" w:rsidRDefault="00B7189D" w:rsidP="00A16BE1">
      <w:pPr>
        <w:tabs>
          <w:tab w:val="left" w:pos="851"/>
        </w:tabs>
        <w:ind w:firstLine="567"/>
        <w:jc w:val="both"/>
        <w:rPr>
          <w:rFonts w:eastAsia="Calibri"/>
          <w:bCs/>
          <w:lang w:val="uk-UA" w:eastAsia="en-US"/>
        </w:rPr>
      </w:pPr>
      <w:r w:rsidRPr="00B7189D">
        <w:rPr>
          <w:rFonts w:eastAsia="Calibri"/>
          <w:bCs/>
          <w:lang w:val="uk-UA" w:eastAsia="en-US"/>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7189D" w:rsidRPr="00B7189D" w:rsidRDefault="00B7189D" w:rsidP="00A16BE1">
      <w:pPr>
        <w:shd w:val="clear" w:color="auto" w:fill="FFFFFF"/>
        <w:tabs>
          <w:tab w:val="left" w:pos="0"/>
          <w:tab w:val="left" w:pos="851"/>
          <w:tab w:val="left" w:pos="993"/>
        </w:tabs>
        <w:ind w:left="567"/>
        <w:contextualSpacing/>
        <w:jc w:val="both"/>
        <w:rPr>
          <w:rFonts w:eastAsia="Calibri"/>
          <w:lang w:val="uk-UA" w:eastAsia="en-US"/>
        </w:rPr>
      </w:pPr>
    </w:p>
    <w:p w:rsidR="00B7189D" w:rsidRPr="00B7189D" w:rsidRDefault="00B7189D" w:rsidP="00A16BE1">
      <w:pPr>
        <w:numPr>
          <w:ilvl w:val="0"/>
          <w:numId w:val="19"/>
        </w:numPr>
        <w:shd w:val="clear" w:color="auto" w:fill="FFFFFF"/>
        <w:tabs>
          <w:tab w:val="left" w:pos="851"/>
        </w:tabs>
        <w:spacing w:after="200"/>
        <w:ind w:hanging="3904"/>
        <w:contextualSpacing/>
        <w:jc w:val="center"/>
        <w:rPr>
          <w:rFonts w:eastAsia="Calibri"/>
          <w:b/>
          <w:bCs/>
          <w:lang w:val="uk-UA" w:eastAsia="en-US"/>
        </w:rPr>
      </w:pPr>
      <w:r w:rsidRPr="00B7189D">
        <w:rPr>
          <w:rFonts w:eastAsia="Calibri"/>
          <w:b/>
          <w:bCs/>
          <w:lang w:val="uk-UA" w:eastAsia="en-US"/>
        </w:rPr>
        <w:t>ДОДАТКИ ДО ДОГОВОРУ</w:t>
      </w:r>
    </w:p>
    <w:p w:rsidR="00B7189D" w:rsidRPr="00B7189D" w:rsidRDefault="00B7189D" w:rsidP="00A16BE1">
      <w:pPr>
        <w:numPr>
          <w:ilvl w:val="1"/>
          <w:numId w:val="20"/>
        </w:numPr>
        <w:shd w:val="clear" w:color="auto" w:fill="FFFFFF"/>
        <w:tabs>
          <w:tab w:val="left" w:pos="851"/>
        </w:tabs>
        <w:spacing w:after="200"/>
        <w:contextualSpacing/>
        <w:rPr>
          <w:rFonts w:eastAsia="Calibri"/>
          <w:bCs/>
          <w:lang w:val="uk-UA" w:eastAsia="en-US"/>
        </w:rPr>
      </w:pPr>
      <w:r w:rsidRPr="00B7189D">
        <w:rPr>
          <w:rFonts w:eastAsia="Calibri"/>
          <w:bCs/>
          <w:lang w:val="uk-UA" w:eastAsia="en-US"/>
        </w:rPr>
        <w:t>Невід’ємною частиною Договору є:</w:t>
      </w:r>
    </w:p>
    <w:p w:rsidR="00B7189D" w:rsidRPr="00B7189D" w:rsidRDefault="00B7189D" w:rsidP="00A16BE1">
      <w:pPr>
        <w:shd w:val="clear" w:color="auto" w:fill="FFFFFF"/>
        <w:tabs>
          <w:tab w:val="left" w:pos="851"/>
        </w:tabs>
        <w:ind w:firstLine="567"/>
        <w:contextualSpacing/>
        <w:rPr>
          <w:rFonts w:eastAsia="Calibri"/>
          <w:bCs/>
          <w:lang w:val="uk-UA" w:eastAsia="en-US"/>
        </w:rPr>
      </w:pPr>
      <w:r w:rsidRPr="00B7189D">
        <w:rPr>
          <w:rFonts w:eastAsia="Calibri"/>
          <w:bCs/>
          <w:lang w:val="uk-UA" w:eastAsia="en-US"/>
        </w:rPr>
        <w:t>Додаток №1 «Специфікація».</w:t>
      </w:r>
    </w:p>
    <w:p w:rsidR="00B7189D" w:rsidRPr="00B7189D" w:rsidRDefault="001F5E83" w:rsidP="00A16BE1">
      <w:pPr>
        <w:shd w:val="clear" w:color="auto" w:fill="FFFFFF"/>
        <w:tabs>
          <w:tab w:val="left" w:pos="851"/>
        </w:tabs>
        <w:ind w:firstLine="567"/>
        <w:contextualSpacing/>
        <w:rPr>
          <w:rFonts w:eastAsia="Calibri"/>
          <w:bCs/>
          <w:lang w:val="uk-UA" w:eastAsia="en-US"/>
        </w:rPr>
      </w:pPr>
      <w:r>
        <w:rPr>
          <w:rFonts w:eastAsia="Calibri"/>
          <w:bCs/>
          <w:lang w:val="uk-UA" w:eastAsia="en-US"/>
        </w:rPr>
        <w:t>Додаток №2 «Технічні характеристики</w:t>
      </w:r>
      <w:r w:rsidR="00B7189D" w:rsidRPr="00B7189D">
        <w:rPr>
          <w:rFonts w:eastAsia="Calibri"/>
          <w:bCs/>
          <w:lang w:val="uk-UA" w:eastAsia="en-US"/>
        </w:rPr>
        <w:t>».</w:t>
      </w:r>
    </w:p>
    <w:p w:rsidR="00B7189D" w:rsidRPr="00B7189D" w:rsidRDefault="00B7189D" w:rsidP="00A16BE1">
      <w:pPr>
        <w:shd w:val="clear" w:color="auto" w:fill="FFFFFF"/>
        <w:tabs>
          <w:tab w:val="left" w:pos="851"/>
        </w:tabs>
        <w:ind w:firstLine="567"/>
        <w:contextualSpacing/>
        <w:rPr>
          <w:rFonts w:eastAsia="Calibri"/>
          <w:bCs/>
          <w:lang w:val="uk-UA" w:eastAsia="en-US"/>
        </w:rPr>
      </w:pPr>
      <w:r w:rsidRPr="00B7189D">
        <w:rPr>
          <w:rFonts w:eastAsia="Calibri"/>
          <w:bCs/>
          <w:lang w:val="uk-UA" w:eastAsia="en-US"/>
        </w:rPr>
        <w:t>Додаток №3 «Форма А</w:t>
      </w:r>
      <w:r w:rsidRPr="00B7189D">
        <w:rPr>
          <w:rFonts w:eastAsia="Calibri"/>
          <w:color w:val="000000"/>
          <w:lang w:val="uk-UA" w:eastAsia="en-US"/>
        </w:rPr>
        <w:t>кту при</w:t>
      </w:r>
      <w:r w:rsidRPr="00B7189D">
        <w:rPr>
          <w:rFonts w:eastAsia="Calibri"/>
          <w:bCs/>
          <w:lang w:val="uk-UA" w:eastAsia="en-US"/>
        </w:rPr>
        <w:t>ймання-передачі Обладнання, ПЗ та наданих Послуг».</w:t>
      </w:r>
    </w:p>
    <w:p w:rsidR="00B7189D" w:rsidRPr="00B7189D" w:rsidRDefault="00B7189D" w:rsidP="00A16BE1">
      <w:pPr>
        <w:shd w:val="clear" w:color="auto" w:fill="FFFFFF"/>
        <w:tabs>
          <w:tab w:val="left" w:pos="851"/>
        </w:tabs>
        <w:ind w:firstLine="567"/>
        <w:contextualSpacing/>
        <w:rPr>
          <w:rFonts w:eastAsia="Calibri"/>
          <w:bCs/>
          <w:lang w:eastAsia="en-US"/>
        </w:rPr>
      </w:pPr>
      <w:r w:rsidRPr="00B7189D">
        <w:rPr>
          <w:rFonts w:eastAsia="Calibri"/>
          <w:bCs/>
          <w:lang w:val="uk-UA" w:eastAsia="en-US"/>
        </w:rPr>
        <w:t xml:space="preserve">Додаток №4 «Форма </w:t>
      </w:r>
      <w:r w:rsidRPr="00B7189D">
        <w:rPr>
          <w:rFonts w:eastAsia="Calibri"/>
          <w:color w:val="000000"/>
          <w:lang w:val="uk-UA" w:eastAsia="en-US"/>
        </w:rPr>
        <w:t>Заявки на поставку Обладнання, ПЗ та надання Послуг</w:t>
      </w:r>
      <w:r w:rsidRPr="00B7189D">
        <w:rPr>
          <w:rFonts w:eastAsia="Calibri"/>
          <w:bCs/>
          <w:lang w:val="uk-UA" w:eastAsia="en-US"/>
        </w:rPr>
        <w:t>»</w:t>
      </w:r>
    </w:p>
    <w:p w:rsidR="00B7189D" w:rsidRPr="00B7189D" w:rsidRDefault="00B7189D" w:rsidP="00B7189D">
      <w:pPr>
        <w:shd w:val="clear" w:color="auto" w:fill="FFFFFF"/>
        <w:tabs>
          <w:tab w:val="left" w:pos="851"/>
        </w:tabs>
        <w:ind w:firstLine="567"/>
        <w:contextualSpacing/>
        <w:rPr>
          <w:rFonts w:eastAsia="Calibri"/>
          <w:bCs/>
          <w:lang w:eastAsia="en-US"/>
        </w:rPr>
      </w:pPr>
    </w:p>
    <w:p w:rsidR="00162DEF" w:rsidRPr="00973379" w:rsidRDefault="00162DEF" w:rsidP="00973379">
      <w:pPr>
        <w:tabs>
          <w:tab w:val="left" w:pos="851"/>
        </w:tabs>
        <w:suppressAutoHyphens/>
        <w:jc w:val="both"/>
        <w:rPr>
          <w:rFonts w:eastAsia="Times New Roman"/>
          <w:b/>
          <w:lang w:val="uk-UA" w:eastAsia="ar-SA"/>
        </w:rPr>
      </w:pP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Default="007C02DC" w:rsidP="007C02DC">
            <w:pPr>
              <w:widowControl w:val="0"/>
              <w:tabs>
                <w:tab w:val="left" w:pos="6811"/>
              </w:tabs>
              <w:ind w:right="-2"/>
              <w:rPr>
                <w:rFonts w:eastAsia="Calibri"/>
                <w:bCs/>
                <w:lang w:val="uk-UA" w:eastAsia="en-US"/>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r w:rsidR="009A144D">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ind w:right="-2"/>
              <w:rPr>
                <w:rFonts w:eastAsia="Calibri"/>
                <w:b/>
                <w:bCs/>
                <w:i/>
                <w:lang w:val="uk-UA" w:eastAsia="en-US"/>
              </w:rPr>
            </w:pPr>
          </w:p>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№1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СПЕЦИФІКАЦІЯ*</w:t>
      </w:r>
    </w:p>
    <w:p w:rsidR="00162DEF" w:rsidRPr="00162DEF" w:rsidRDefault="00162DEF" w:rsidP="00162DEF">
      <w:pPr>
        <w:spacing w:line="276" w:lineRule="auto"/>
        <w:jc w:val="center"/>
        <w:rPr>
          <w:rFonts w:eastAsia="Times New Roman"/>
          <w:lang w:val="uk-UA" w:eastAsia="ru-RU"/>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75"/>
        <w:gridCol w:w="968"/>
        <w:gridCol w:w="1669"/>
        <w:gridCol w:w="1669"/>
        <w:gridCol w:w="1028"/>
        <w:gridCol w:w="1194"/>
      </w:tblGrid>
      <w:tr w:rsidR="008B3BCE" w:rsidRPr="00162DEF" w:rsidTr="008B3BCE">
        <w:trPr>
          <w:trHeight w:val="22"/>
          <w:jc w:val="center"/>
        </w:trPr>
        <w:tc>
          <w:tcPr>
            <w:tcW w:w="518"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 з/п</w:t>
            </w:r>
          </w:p>
        </w:tc>
        <w:tc>
          <w:tcPr>
            <w:tcW w:w="1875" w:type="dxa"/>
            <w:shd w:val="clear" w:color="auto" w:fill="auto"/>
            <w:hideMark/>
          </w:tcPr>
          <w:p w:rsidR="008B3BCE" w:rsidRPr="00162DEF" w:rsidRDefault="008B3BCE" w:rsidP="00162DEF">
            <w:pPr>
              <w:jc w:val="center"/>
              <w:rPr>
                <w:rFonts w:eastAsia="Times New Roman"/>
                <w:b/>
                <w:bCs/>
                <w:lang w:val="uk-UA"/>
              </w:rPr>
            </w:pPr>
            <w:r w:rsidRPr="00162DEF">
              <w:rPr>
                <w:rFonts w:eastAsia="Times New Roman"/>
                <w:b/>
                <w:bCs/>
              </w:rPr>
              <w:t>Найменування</w:t>
            </w:r>
            <w:r w:rsidRPr="00162DEF">
              <w:rPr>
                <w:rFonts w:eastAsia="Times New Roman"/>
                <w:b/>
                <w:bCs/>
                <w:lang w:val="uk-UA"/>
              </w:rPr>
              <w:t xml:space="preserve"> </w:t>
            </w:r>
          </w:p>
        </w:tc>
        <w:tc>
          <w:tcPr>
            <w:tcW w:w="968" w:type="dxa"/>
            <w:shd w:val="clear" w:color="auto" w:fill="auto"/>
            <w:hideMark/>
          </w:tcPr>
          <w:p w:rsidR="008B3BCE" w:rsidRPr="00C46CFC" w:rsidRDefault="008B3BCE" w:rsidP="00162DEF">
            <w:pPr>
              <w:jc w:val="center"/>
              <w:rPr>
                <w:rFonts w:eastAsia="Times New Roman"/>
                <w:b/>
                <w:bCs/>
                <w:lang w:val="uk-UA"/>
              </w:rPr>
            </w:pPr>
            <w:r w:rsidRPr="00162DEF">
              <w:rPr>
                <w:rFonts w:eastAsia="Times New Roman"/>
                <w:b/>
                <w:bCs/>
              </w:rPr>
              <w:t>Од. вимір</w:t>
            </w:r>
            <w:r>
              <w:rPr>
                <w:rFonts w:eastAsia="Times New Roman"/>
                <w:b/>
                <w:bCs/>
                <w:lang w:val="uk-UA"/>
              </w:rPr>
              <w:t>у</w:t>
            </w:r>
          </w:p>
        </w:tc>
        <w:tc>
          <w:tcPr>
            <w:tcW w:w="1669" w:type="dxa"/>
          </w:tcPr>
          <w:p w:rsidR="008B3BCE" w:rsidRPr="008B3BCE" w:rsidRDefault="008B3BCE" w:rsidP="00162DEF">
            <w:pPr>
              <w:jc w:val="center"/>
              <w:rPr>
                <w:rFonts w:eastAsia="Times New Roman"/>
                <w:b/>
                <w:bCs/>
                <w:lang w:val="uk-UA"/>
              </w:rPr>
            </w:pPr>
            <w:r>
              <w:rPr>
                <w:rFonts w:eastAsia="Times New Roman"/>
                <w:b/>
                <w:bCs/>
                <w:lang w:val="uk-UA"/>
              </w:rPr>
              <w:t>Кількість</w:t>
            </w:r>
          </w:p>
        </w:tc>
        <w:tc>
          <w:tcPr>
            <w:tcW w:w="1669"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28"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194" w:type="dxa"/>
            <w:shd w:val="clear" w:color="auto" w:fill="auto"/>
            <w:hideMark/>
          </w:tcPr>
          <w:p w:rsidR="008B3BCE" w:rsidRPr="00162DEF" w:rsidRDefault="008B3BCE" w:rsidP="00162DEF">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r w:rsidR="008B3BCE" w:rsidRPr="00162DEF" w:rsidTr="008B3BCE">
        <w:trPr>
          <w:trHeight w:val="22"/>
          <w:jc w:val="center"/>
        </w:trPr>
        <w:tc>
          <w:tcPr>
            <w:tcW w:w="518" w:type="dxa"/>
            <w:shd w:val="clear" w:color="auto" w:fill="auto"/>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875" w:type="dxa"/>
            <w:shd w:val="clear" w:color="auto" w:fill="auto"/>
          </w:tcPr>
          <w:p w:rsidR="008B3BCE" w:rsidRPr="00162DEF" w:rsidRDefault="008B3BCE" w:rsidP="00162DEF">
            <w:pPr>
              <w:jc w:val="center"/>
              <w:rPr>
                <w:rFonts w:eastAsia="Times New Roman"/>
                <w:b/>
                <w:bCs/>
              </w:rPr>
            </w:pPr>
          </w:p>
        </w:tc>
        <w:tc>
          <w:tcPr>
            <w:tcW w:w="968" w:type="dxa"/>
            <w:shd w:val="clear" w:color="auto" w:fill="auto"/>
          </w:tcPr>
          <w:p w:rsidR="008B3BCE" w:rsidRPr="00162DEF" w:rsidRDefault="008B3BCE" w:rsidP="00162DEF">
            <w:pPr>
              <w:jc w:val="center"/>
              <w:rPr>
                <w:rFonts w:eastAsia="Times New Roman"/>
                <w:b/>
                <w:bCs/>
              </w:rPr>
            </w:pPr>
          </w:p>
        </w:tc>
        <w:tc>
          <w:tcPr>
            <w:tcW w:w="1669" w:type="dxa"/>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669" w:type="dxa"/>
            <w:shd w:val="clear" w:color="auto" w:fill="auto"/>
          </w:tcPr>
          <w:p w:rsidR="008B3BCE" w:rsidRPr="00162DEF" w:rsidRDefault="008B3BCE" w:rsidP="00162DEF">
            <w:pPr>
              <w:jc w:val="center"/>
              <w:rPr>
                <w:rFonts w:eastAsia="Times New Roman"/>
                <w:b/>
                <w:bCs/>
              </w:rPr>
            </w:pPr>
          </w:p>
        </w:tc>
        <w:tc>
          <w:tcPr>
            <w:tcW w:w="1028" w:type="dxa"/>
            <w:shd w:val="clear" w:color="auto" w:fill="auto"/>
          </w:tcPr>
          <w:p w:rsidR="008B3BCE" w:rsidRPr="00162DEF" w:rsidRDefault="008B3BCE" w:rsidP="00162DEF">
            <w:pPr>
              <w:jc w:val="center"/>
              <w:rPr>
                <w:rFonts w:eastAsia="Times New Roman"/>
                <w:b/>
                <w:bCs/>
              </w:rPr>
            </w:pPr>
          </w:p>
        </w:tc>
        <w:tc>
          <w:tcPr>
            <w:tcW w:w="1194" w:type="dxa"/>
            <w:shd w:val="clear" w:color="auto" w:fill="auto"/>
          </w:tcPr>
          <w:p w:rsidR="008B3BCE" w:rsidRPr="00162DEF" w:rsidRDefault="008B3BCE" w:rsidP="00162DEF">
            <w:pPr>
              <w:jc w:val="center"/>
              <w:rPr>
                <w:rFonts w:eastAsia="Times New Roman"/>
                <w:b/>
                <w:bCs/>
              </w:rPr>
            </w:pPr>
          </w:p>
        </w:tc>
      </w:tr>
      <w:tr w:rsidR="008B3BCE" w:rsidRPr="00162DEF" w:rsidTr="008B3BCE">
        <w:trPr>
          <w:trHeight w:val="22"/>
          <w:jc w:val="center"/>
        </w:trPr>
        <w:tc>
          <w:tcPr>
            <w:tcW w:w="518" w:type="dxa"/>
            <w:shd w:val="clear" w:color="auto" w:fill="auto"/>
          </w:tcPr>
          <w:p w:rsidR="008B3BCE" w:rsidRPr="008B3BCE" w:rsidRDefault="008B3BCE" w:rsidP="00162DEF">
            <w:pPr>
              <w:jc w:val="center"/>
              <w:rPr>
                <w:rFonts w:eastAsia="Times New Roman"/>
                <w:bCs/>
                <w:lang w:val="uk-UA"/>
              </w:rPr>
            </w:pPr>
            <w:r w:rsidRPr="008B3BCE">
              <w:rPr>
                <w:rFonts w:eastAsia="Times New Roman"/>
                <w:bCs/>
                <w:lang w:val="uk-UA"/>
              </w:rPr>
              <w:t>…</w:t>
            </w:r>
          </w:p>
        </w:tc>
        <w:tc>
          <w:tcPr>
            <w:tcW w:w="1875" w:type="dxa"/>
            <w:shd w:val="clear" w:color="auto" w:fill="auto"/>
          </w:tcPr>
          <w:p w:rsidR="008B3BCE" w:rsidRPr="00162DEF" w:rsidRDefault="008B3BCE" w:rsidP="00162DEF">
            <w:pPr>
              <w:jc w:val="center"/>
              <w:rPr>
                <w:rFonts w:eastAsia="Times New Roman"/>
                <w:b/>
                <w:bCs/>
              </w:rPr>
            </w:pPr>
          </w:p>
        </w:tc>
        <w:tc>
          <w:tcPr>
            <w:tcW w:w="968" w:type="dxa"/>
            <w:shd w:val="clear" w:color="auto" w:fill="auto"/>
          </w:tcPr>
          <w:p w:rsidR="008B3BCE" w:rsidRPr="00162DEF" w:rsidRDefault="008B3BCE" w:rsidP="00162DEF">
            <w:pPr>
              <w:jc w:val="center"/>
              <w:rPr>
                <w:rFonts w:eastAsia="Times New Roman"/>
                <w:b/>
                <w:bCs/>
              </w:rPr>
            </w:pPr>
          </w:p>
        </w:tc>
        <w:tc>
          <w:tcPr>
            <w:tcW w:w="1669" w:type="dxa"/>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669" w:type="dxa"/>
            <w:shd w:val="clear" w:color="auto" w:fill="auto"/>
          </w:tcPr>
          <w:p w:rsidR="008B3BCE" w:rsidRPr="00162DEF" w:rsidRDefault="008B3BCE" w:rsidP="00162DEF">
            <w:pPr>
              <w:jc w:val="center"/>
              <w:rPr>
                <w:rFonts w:eastAsia="Times New Roman"/>
                <w:b/>
                <w:bCs/>
              </w:rPr>
            </w:pPr>
          </w:p>
        </w:tc>
        <w:tc>
          <w:tcPr>
            <w:tcW w:w="1028" w:type="dxa"/>
            <w:shd w:val="clear" w:color="auto" w:fill="auto"/>
          </w:tcPr>
          <w:p w:rsidR="008B3BCE" w:rsidRPr="00162DEF" w:rsidRDefault="008B3BCE" w:rsidP="00162DEF">
            <w:pPr>
              <w:jc w:val="center"/>
              <w:rPr>
                <w:rFonts w:eastAsia="Times New Roman"/>
                <w:b/>
                <w:bCs/>
              </w:rPr>
            </w:pPr>
          </w:p>
        </w:tc>
        <w:tc>
          <w:tcPr>
            <w:tcW w:w="1194" w:type="dxa"/>
            <w:shd w:val="clear" w:color="auto" w:fill="auto"/>
          </w:tcPr>
          <w:p w:rsidR="008B3BCE" w:rsidRPr="00162DEF" w:rsidRDefault="008B3BCE" w:rsidP="00162DEF">
            <w:pPr>
              <w:jc w:val="center"/>
              <w:rPr>
                <w:rFonts w:eastAsia="Times New Roman"/>
                <w:b/>
                <w:bCs/>
              </w:rPr>
            </w:pPr>
          </w:p>
        </w:tc>
      </w:tr>
      <w:tr w:rsidR="008B3BCE" w:rsidRPr="00162DEF" w:rsidTr="008B3BCE">
        <w:trPr>
          <w:trHeight w:val="22"/>
          <w:jc w:val="center"/>
        </w:trPr>
        <w:tc>
          <w:tcPr>
            <w:tcW w:w="518" w:type="dxa"/>
            <w:shd w:val="clear" w:color="auto" w:fill="auto"/>
          </w:tcPr>
          <w:p w:rsidR="008B3BCE" w:rsidRPr="008B3BCE" w:rsidRDefault="008B3BCE" w:rsidP="00162DEF">
            <w:pPr>
              <w:jc w:val="center"/>
              <w:rPr>
                <w:rFonts w:eastAsia="Times New Roman"/>
                <w:bCs/>
                <w:lang w:val="uk-UA"/>
              </w:rPr>
            </w:pPr>
            <w:r w:rsidRPr="008B3BCE">
              <w:rPr>
                <w:rFonts w:eastAsia="Times New Roman"/>
                <w:bCs/>
                <w:lang w:val="uk-UA"/>
              </w:rPr>
              <w:t>24</w:t>
            </w:r>
          </w:p>
        </w:tc>
        <w:tc>
          <w:tcPr>
            <w:tcW w:w="1875" w:type="dxa"/>
            <w:shd w:val="clear" w:color="auto" w:fill="auto"/>
          </w:tcPr>
          <w:p w:rsidR="008B3BCE" w:rsidRPr="00162DEF" w:rsidRDefault="008B3BCE" w:rsidP="00162DEF">
            <w:pPr>
              <w:jc w:val="center"/>
              <w:rPr>
                <w:rFonts w:eastAsia="Times New Roman"/>
                <w:b/>
                <w:bCs/>
              </w:rPr>
            </w:pPr>
          </w:p>
        </w:tc>
        <w:tc>
          <w:tcPr>
            <w:tcW w:w="968" w:type="dxa"/>
            <w:shd w:val="clear" w:color="auto" w:fill="auto"/>
          </w:tcPr>
          <w:p w:rsidR="008B3BCE" w:rsidRPr="00162DEF" w:rsidRDefault="008B3BCE" w:rsidP="00162DEF">
            <w:pPr>
              <w:jc w:val="center"/>
              <w:rPr>
                <w:rFonts w:eastAsia="Times New Roman"/>
                <w:b/>
                <w:bCs/>
              </w:rPr>
            </w:pPr>
          </w:p>
        </w:tc>
        <w:tc>
          <w:tcPr>
            <w:tcW w:w="1669" w:type="dxa"/>
          </w:tcPr>
          <w:p w:rsidR="008B3BCE" w:rsidRPr="008B3BCE" w:rsidRDefault="008B3BCE" w:rsidP="00162DEF">
            <w:pPr>
              <w:jc w:val="center"/>
              <w:rPr>
                <w:rFonts w:eastAsia="Times New Roman"/>
                <w:bCs/>
                <w:lang w:val="uk-UA"/>
              </w:rPr>
            </w:pPr>
            <w:r w:rsidRPr="008B3BCE">
              <w:rPr>
                <w:rFonts w:eastAsia="Times New Roman"/>
                <w:bCs/>
                <w:lang w:val="uk-UA"/>
              </w:rPr>
              <w:t>1</w:t>
            </w:r>
          </w:p>
        </w:tc>
        <w:tc>
          <w:tcPr>
            <w:tcW w:w="1669" w:type="dxa"/>
            <w:shd w:val="clear" w:color="auto" w:fill="auto"/>
          </w:tcPr>
          <w:p w:rsidR="008B3BCE" w:rsidRPr="00162DEF" w:rsidRDefault="008B3BCE" w:rsidP="00162DEF">
            <w:pPr>
              <w:jc w:val="center"/>
              <w:rPr>
                <w:rFonts w:eastAsia="Times New Roman"/>
                <w:b/>
                <w:bCs/>
              </w:rPr>
            </w:pPr>
          </w:p>
        </w:tc>
        <w:tc>
          <w:tcPr>
            <w:tcW w:w="1028" w:type="dxa"/>
            <w:shd w:val="clear" w:color="auto" w:fill="auto"/>
          </w:tcPr>
          <w:p w:rsidR="008B3BCE" w:rsidRPr="00162DEF" w:rsidRDefault="008B3BCE" w:rsidP="00162DEF">
            <w:pPr>
              <w:jc w:val="center"/>
              <w:rPr>
                <w:rFonts w:eastAsia="Times New Roman"/>
                <w:b/>
                <w:bCs/>
              </w:rPr>
            </w:pPr>
          </w:p>
        </w:tc>
        <w:tc>
          <w:tcPr>
            <w:tcW w:w="1194" w:type="dxa"/>
            <w:shd w:val="clear" w:color="auto" w:fill="auto"/>
          </w:tcPr>
          <w:p w:rsidR="008B3BCE" w:rsidRPr="00162DEF" w:rsidRDefault="008B3BCE" w:rsidP="00162DEF">
            <w:pPr>
              <w:jc w:val="center"/>
              <w:rPr>
                <w:rFonts w:eastAsia="Times New Roman"/>
                <w:b/>
                <w:bCs/>
              </w:rPr>
            </w:pPr>
          </w:p>
        </w:tc>
      </w:tr>
    </w:tbl>
    <w:p w:rsidR="00162DEF" w:rsidRPr="00162DEF" w:rsidRDefault="00162DEF" w:rsidP="00162DEF">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162DEF" w:rsidRPr="00162DEF" w:rsidRDefault="00162DEF" w:rsidP="00162DEF">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after="60"/>
        <w:ind w:right="284"/>
        <w:rPr>
          <w:rFonts w:eastAsia="Times New Roman"/>
          <w:b/>
          <w:lang w:val="uk-UA" w:eastAsia="uk-UA"/>
        </w:rPr>
      </w:pPr>
    </w:p>
    <w:p w:rsidR="00162DEF" w:rsidRPr="00454A90" w:rsidRDefault="00162DEF" w:rsidP="00162DEF">
      <w:pPr>
        <w:jc w:val="center"/>
        <w:rPr>
          <w:rFonts w:eastAsia="Calibri"/>
          <w:b/>
          <w:lang w:val="uk-UA" w:eastAsia="en-US"/>
        </w:rPr>
      </w:pPr>
      <w:r w:rsidRPr="00C46CFC">
        <w:rPr>
          <w:rFonts w:eastAsia="Times New Roman"/>
          <w:b/>
          <w:lang w:val="uk-UA"/>
        </w:rPr>
        <w:t xml:space="preserve">ТЕХНІЧНІ </w:t>
      </w:r>
      <w:r w:rsidR="001F5E83">
        <w:rPr>
          <w:rFonts w:eastAsia="Times New Roman"/>
          <w:b/>
          <w:lang w:val="uk-UA"/>
        </w:rPr>
        <w:t>ХАРАКТЕРИСТИКИ</w:t>
      </w:r>
      <w:r w:rsidR="004F6693" w:rsidRPr="00C46CFC">
        <w:rPr>
          <w:rFonts w:eastAsia="Times New Roman"/>
          <w:b/>
          <w:lang w:val="uk-UA"/>
        </w:rPr>
        <w:t>*</w:t>
      </w:r>
    </w:p>
    <w:p w:rsidR="00162DEF" w:rsidRPr="00454A90" w:rsidRDefault="00162DEF" w:rsidP="00162DEF">
      <w:pPr>
        <w:jc w:val="center"/>
        <w:rPr>
          <w:rFonts w:eastAsia="Times New Roman"/>
          <w:lang w:val="uk-UA"/>
        </w:rPr>
      </w:pPr>
    </w:p>
    <w:p w:rsidR="00162DEF" w:rsidRPr="00162DEF" w:rsidRDefault="00162DEF" w:rsidP="00162DEF">
      <w:pPr>
        <w:autoSpaceDE w:val="0"/>
        <w:autoSpaceDN w:val="0"/>
        <w:outlineLvl w:val="0"/>
        <w:rPr>
          <w:rFonts w:eastAsia="Times New Roman"/>
          <w:lang w:val="uk-UA"/>
        </w:rPr>
      </w:pPr>
    </w:p>
    <w:p w:rsidR="00162DEF" w:rsidRPr="00162DEF" w:rsidRDefault="00162DEF" w:rsidP="00162DEF">
      <w:pPr>
        <w:spacing w:line="276" w:lineRule="auto"/>
        <w:rPr>
          <w:rFonts w:eastAsia="Times New Roman"/>
          <w:lang w:val="uk-UA" w:eastAsia="ru-RU"/>
        </w:rPr>
      </w:pPr>
    </w:p>
    <w:p w:rsidR="00454A90" w:rsidRDefault="004F6693" w:rsidP="00C46CFC">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00F0701F" w:rsidRPr="00454A90">
        <w:rPr>
          <w:rFonts w:eastAsia="Times New Roman"/>
          <w:i/>
          <w:sz w:val="20"/>
          <w:szCs w:val="20"/>
          <w:lang w:val="uk-UA"/>
        </w:rPr>
        <w:t>заповнюється Учасником процедури закупівлі</w:t>
      </w:r>
      <w:r w:rsidR="00F0701F" w:rsidRPr="00C46CFC">
        <w:rPr>
          <w:rFonts w:eastAsia="Times New Roman"/>
          <w:i/>
          <w:sz w:val="20"/>
          <w:szCs w:val="20"/>
          <w:lang w:val="uk-UA" w:eastAsia="ru-RU"/>
        </w:rPr>
        <w:t xml:space="preserve"> </w:t>
      </w:r>
      <w:r w:rsidR="00170C8B">
        <w:rPr>
          <w:rFonts w:eastAsia="Times New Roman"/>
          <w:i/>
          <w:sz w:val="20"/>
          <w:szCs w:val="20"/>
          <w:lang w:val="uk-UA" w:eastAsia="ru-RU"/>
        </w:rPr>
        <w:t>відповідно до Технічних вимог (Додаток № 3 до цієї Документації)</w:t>
      </w:r>
    </w:p>
    <w:p w:rsidR="00454A90" w:rsidRDefault="00454A90" w:rsidP="00C46CFC">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C46CFC">
      <w:pPr>
        <w:spacing w:after="160" w:line="259" w:lineRule="auto"/>
        <w:rPr>
          <w:rFonts w:eastAsia="Times New Roman"/>
          <w:lang w:val="uk-UA" w:eastAsia="ru-RU"/>
        </w:rPr>
      </w:pPr>
      <w:r w:rsidRPr="00162DEF">
        <w:rPr>
          <w:rFonts w:eastAsia="Times New Roman"/>
          <w:lang w:val="uk-UA" w:eastAsia="ru-RU"/>
        </w:rPr>
        <w:br w:type="page"/>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F65B9D" w:rsidRDefault="00F65B9D" w:rsidP="00585B00">
      <w:pPr>
        <w:spacing w:after="200" w:line="276" w:lineRule="auto"/>
        <w:jc w:val="center"/>
        <w:rPr>
          <w:rFonts w:eastAsia="Calibri"/>
          <w:b/>
          <w:sz w:val="22"/>
          <w:szCs w:val="22"/>
          <w:lang w:val="uk-UA" w:eastAsia="en-US"/>
        </w:rPr>
      </w:pPr>
    </w:p>
    <w:p w:rsidR="00F65B9D" w:rsidRDefault="00F65B9D" w:rsidP="00585B00">
      <w:pPr>
        <w:spacing w:after="200" w:line="276" w:lineRule="auto"/>
        <w:jc w:val="center"/>
        <w:rPr>
          <w:rFonts w:eastAsia="Calibri"/>
          <w:b/>
          <w:sz w:val="22"/>
          <w:szCs w:val="22"/>
          <w:lang w:val="uk-UA" w:eastAsia="en-US"/>
        </w:rPr>
      </w:pPr>
    </w:p>
    <w:p w:rsidR="00585B00" w:rsidRPr="00585B00" w:rsidRDefault="00585B00" w:rsidP="00585B00">
      <w:pPr>
        <w:spacing w:after="200" w:line="276" w:lineRule="auto"/>
        <w:jc w:val="center"/>
        <w:rPr>
          <w:rFonts w:eastAsia="Calibri"/>
          <w:b/>
          <w:sz w:val="22"/>
          <w:szCs w:val="22"/>
          <w:lang w:val="uk-UA" w:eastAsia="en-US"/>
        </w:rPr>
      </w:pPr>
      <w:r w:rsidRPr="00585B00">
        <w:rPr>
          <w:rFonts w:eastAsia="Calibri"/>
          <w:b/>
          <w:sz w:val="22"/>
          <w:szCs w:val="22"/>
          <w:lang w:val="uk-UA" w:eastAsia="en-US"/>
        </w:rPr>
        <w:t xml:space="preserve">Форма АКТУ ПРИЙМАННЯ-ПЕРЕДАЧІ </w:t>
      </w:r>
    </w:p>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sz w:val="22"/>
          <w:szCs w:val="22"/>
          <w:lang w:val="uk-UA" w:eastAsia="en-US"/>
        </w:rPr>
        <w:t>Обладнання СВС, ПЗ СВС та наданих Послуг</w:t>
      </w:r>
    </w:p>
    <w:p w:rsidR="00585B00" w:rsidRDefault="00585B00" w:rsidP="00585B00">
      <w:pPr>
        <w:spacing w:after="200" w:line="276" w:lineRule="auto"/>
        <w:jc w:val="center"/>
        <w:rPr>
          <w:rFonts w:eastAsia="Calibri"/>
          <w:b/>
          <w:sz w:val="22"/>
          <w:szCs w:val="22"/>
          <w:lang w:val="uk-UA" w:eastAsia="en-US"/>
        </w:rPr>
      </w:pPr>
      <w:r w:rsidRPr="00585B00">
        <w:rPr>
          <w:rFonts w:eastAsia="Calibri"/>
          <w:sz w:val="22"/>
          <w:szCs w:val="22"/>
          <w:lang w:val="uk-UA" w:eastAsia="en-US"/>
        </w:rPr>
        <w:t>на об’єкті за адресою:</w:t>
      </w:r>
      <w:r w:rsidRPr="00585B00">
        <w:rPr>
          <w:rFonts w:eastAsia="Calibri"/>
          <w:b/>
          <w:sz w:val="22"/>
          <w:szCs w:val="22"/>
          <w:lang w:val="uk-UA" w:eastAsia="en-US"/>
        </w:rPr>
        <w:t xml:space="preserve">    _____________________</w:t>
      </w:r>
    </w:p>
    <w:p w:rsidR="00F65B9D" w:rsidRPr="00585B00" w:rsidRDefault="00F65B9D" w:rsidP="00F65B9D">
      <w:pPr>
        <w:spacing w:after="200" w:line="276" w:lineRule="auto"/>
        <w:rPr>
          <w:rFonts w:eastAsia="Calibri"/>
          <w:b/>
          <w:sz w:val="22"/>
          <w:szCs w:val="22"/>
          <w:lang w:val="uk-UA" w:eastAsia="en-US"/>
        </w:rPr>
      </w:pPr>
    </w:p>
    <w:p w:rsidR="00585B00" w:rsidRPr="00585B00" w:rsidRDefault="00585B00" w:rsidP="00585B00">
      <w:pPr>
        <w:keepNext/>
        <w:keepLines/>
        <w:shd w:val="clear" w:color="auto" w:fill="FFFFFF"/>
        <w:tabs>
          <w:tab w:val="left" w:pos="-1560"/>
        </w:tabs>
        <w:spacing w:after="200" w:line="276" w:lineRule="auto"/>
        <w:ind w:left="23" w:right="482"/>
        <w:outlineLvl w:val="0"/>
        <w:rPr>
          <w:rFonts w:eastAsia="Calibri"/>
          <w:bCs/>
          <w:sz w:val="22"/>
          <w:szCs w:val="22"/>
          <w:lang w:val="uk-UA" w:eastAsia="en-US"/>
        </w:rPr>
      </w:pPr>
      <w:r w:rsidRPr="00585B00">
        <w:rPr>
          <w:rFonts w:eastAsia="Calibri"/>
          <w:bCs/>
          <w:sz w:val="22"/>
          <w:szCs w:val="22"/>
          <w:lang w:val="uk-UA" w:eastAsia="en-US"/>
        </w:rPr>
        <w:t xml:space="preserve">м. Київ </w:t>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t xml:space="preserve">                                            «___» _______ _____ р.                        </w:t>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t xml:space="preserve">               </w:t>
      </w:r>
    </w:p>
    <w:p w:rsidR="00585B00" w:rsidRPr="00585B00" w:rsidRDefault="00585B00" w:rsidP="00585B00">
      <w:pPr>
        <w:shd w:val="clear" w:color="auto" w:fill="FFFFFF"/>
        <w:spacing w:before="240" w:after="120" w:line="276" w:lineRule="auto"/>
        <w:ind w:left="62" w:firstLine="720"/>
        <w:jc w:val="both"/>
        <w:rPr>
          <w:rFonts w:eastAsia="Calibri"/>
          <w:sz w:val="22"/>
          <w:szCs w:val="22"/>
          <w:lang w:val="uk-UA" w:eastAsia="en-US"/>
        </w:rPr>
      </w:pPr>
      <w:r w:rsidRPr="00585B00">
        <w:rPr>
          <w:rFonts w:eastAsia="Calibri"/>
          <w:sz w:val="22"/>
          <w:szCs w:val="22"/>
          <w:lang w:val="uk-UA" w:eastAsia="en-US"/>
        </w:rPr>
        <w:t xml:space="preserve">Ми, що підписалися нижче - зі сторони Замовника: </w:t>
      </w:r>
      <w:r w:rsidRPr="00585B00">
        <w:rPr>
          <w:rFonts w:eastAsia="Calibri"/>
          <w:color w:val="000000"/>
          <w:sz w:val="22"/>
          <w:szCs w:val="22"/>
          <w:lang w:val="uk-UA" w:eastAsia="en-US"/>
        </w:rPr>
        <w:t>ПУБЛІЧНЕ АКЦІОНЕРНЕ ТОВАРИСТВО АКЦІОНЕРНИЙ БАНК «УКРГАЗБАНК» в особі:, _____________, яка/який діє на підставі___________________, з однієї сторони</w:t>
      </w:r>
      <w:r w:rsidRPr="00585B00">
        <w:rPr>
          <w:rFonts w:eastAsia="Calibri"/>
          <w:sz w:val="22"/>
          <w:szCs w:val="22"/>
          <w:lang w:val="uk-UA" w:eastAsia="en-US"/>
        </w:rPr>
        <w:t>, та зі сторони Виконавця:__________________, який/яка діє на підставі _____________, з іншої сторони, затверджуємо, що поставка Обладнання СВС, ПЗ СВС та Послуги за Договором _____________ Виконавцем здійснені у повному обсязі, Замовник та Виконавець один до одного фінансових, матеріальних та інших претензій не мають.</w:t>
      </w:r>
    </w:p>
    <w:p w:rsidR="00585B00" w:rsidRPr="00585B00" w:rsidRDefault="00585B00" w:rsidP="005A62A9">
      <w:pPr>
        <w:numPr>
          <w:ilvl w:val="0"/>
          <w:numId w:val="21"/>
        </w:numPr>
        <w:shd w:val="clear" w:color="auto" w:fill="FFFFFF"/>
        <w:spacing w:before="240" w:after="120" w:line="276" w:lineRule="auto"/>
        <w:rPr>
          <w:rFonts w:eastAsia="Calibri"/>
          <w:bCs/>
          <w:sz w:val="22"/>
          <w:szCs w:val="22"/>
          <w:u w:val="single"/>
          <w:lang w:val="uk-UA" w:eastAsia="en-US"/>
        </w:rPr>
      </w:pPr>
      <w:r w:rsidRPr="00585B00">
        <w:rPr>
          <w:rFonts w:eastAsia="Calibri"/>
          <w:sz w:val="22"/>
          <w:szCs w:val="22"/>
          <w:lang w:val="uk-UA" w:eastAsia="en-US"/>
        </w:rPr>
        <w:t xml:space="preserve">Перелік Обладнання СВС, ПЗ СВС та наданих Послуг на об'єкті Замовника за адресою: </w:t>
      </w:r>
      <w:r w:rsidRPr="00585B00">
        <w:rPr>
          <w:rFonts w:eastAsia="Calibri"/>
          <w:bCs/>
          <w:sz w:val="22"/>
          <w:szCs w:val="22"/>
          <w:u w:val="single"/>
          <w:lang w:val="uk-UA" w:eastAsia="en-US"/>
        </w:rPr>
        <w:t>___________________________________</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1"/>
        <w:gridCol w:w="871"/>
        <w:gridCol w:w="1255"/>
        <w:gridCol w:w="1276"/>
        <w:gridCol w:w="992"/>
        <w:gridCol w:w="1276"/>
      </w:tblGrid>
      <w:tr w:rsidR="00585B00" w:rsidRPr="00585B00" w:rsidTr="00585B00">
        <w:trPr>
          <w:trHeight w:val="897"/>
        </w:trPr>
        <w:tc>
          <w:tcPr>
            <w:tcW w:w="709"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ind w:hanging="142"/>
              <w:jc w:val="center"/>
              <w:rPr>
                <w:rFonts w:eastAsia="Calibri"/>
                <w:b/>
                <w:bCs/>
                <w:sz w:val="22"/>
                <w:szCs w:val="22"/>
                <w:lang w:val="uk-UA" w:eastAsia="en-US"/>
              </w:rPr>
            </w:pPr>
            <w:r w:rsidRPr="00585B00">
              <w:rPr>
                <w:rFonts w:eastAsia="Calibri"/>
                <w:b/>
                <w:bCs/>
                <w:sz w:val="22"/>
                <w:szCs w:val="22"/>
                <w:lang w:val="uk-UA" w:eastAsia="en-US"/>
              </w:rPr>
              <w:t>№ з/п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Найменування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Од. вимір</w:t>
            </w:r>
          </w:p>
        </w:tc>
        <w:tc>
          <w:tcPr>
            <w:tcW w:w="871"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Кількість</w:t>
            </w:r>
          </w:p>
        </w:tc>
        <w:tc>
          <w:tcPr>
            <w:tcW w:w="1255"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Вартість без ПДВ,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ПДВ</w:t>
            </w:r>
            <w:r w:rsidRPr="00585B00">
              <w:rPr>
                <w:rFonts w:eastAsia="Calibri"/>
                <w:b/>
                <w:bCs/>
                <w:sz w:val="22"/>
                <w:szCs w:val="22"/>
                <w:vertAlign w:val="superscript"/>
                <w:lang w:val="uk-UA" w:eastAsia="en-US"/>
              </w:rPr>
              <w:t>**</w:t>
            </w:r>
            <w:r w:rsidRPr="00585B00">
              <w:rPr>
                <w:rFonts w:eastAsia="Calibri"/>
                <w:b/>
                <w:bCs/>
                <w:sz w:val="22"/>
                <w:szCs w:val="22"/>
                <w:lang w:val="uk-UA" w:eastAsia="en-US"/>
              </w:rPr>
              <w:t>,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Вартість з ПДВ**, грн.</w:t>
            </w:r>
          </w:p>
        </w:tc>
      </w:tr>
      <w:tr w:rsidR="00585B00" w:rsidRPr="00585B00" w:rsidTr="00585B00">
        <w:trPr>
          <w:trHeight w:val="383"/>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DB356B">
            <w:pPr>
              <w:spacing w:after="200" w:line="276" w:lineRule="auto"/>
              <w:ind w:left="360"/>
              <w:jc w:val="center"/>
              <w:outlineLvl w:val="3"/>
              <w:rPr>
                <w:rFonts w:eastAsia="Calibri"/>
                <w:b/>
                <w:bCs/>
                <w:sz w:val="22"/>
                <w:szCs w:val="22"/>
                <w:lang w:val="uk-UA" w:eastAsia="en-US"/>
              </w:rPr>
            </w:pPr>
            <w:r>
              <w:rPr>
                <w:rFonts w:eastAsia="Calibri"/>
                <w:b/>
                <w:bCs/>
                <w:sz w:val="22"/>
                <w:szCs w:val="22"/>
                <w:lang w:val="uk-UA"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b/>
                <w:sz w:val="22"/>
                <w:szCs w:val="22"/>
                <w:lang w:val="uk-UA" w:eastAsia="en-US"/>
              </w:rPr>
            </w:pPr>
          </w:p>
        </w:tc>
      </w:tr>
      <w:tr w:rsidR="00585B00" w:rsidRPr="00585B00" w:rsidTr="00585B00">
        <w:trPr>
          <w:trHeight w:val="305"/>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531A77">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2</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bCs/>
                <w:iCs/>
                <w:color w:val="000000"/>
                <w:sz w:val="22"/>
                <w:szCs w:val="22"/>
                <w:lang w:val="uk-UA" w:eastAsia="en-US"/>
              </w:rPr>
            </w:pPr>
          </w:p>
        </w:tc>
      </w:tr>
      <w:tr w:rsidR="00585B00" w:rsidRPr="00585B00" w:rsidTr="00585B00">
        <w:trPr>
          <w:trHeight w:val="369"/>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DB356B">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3</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543"/>
        </w:trPr>
        <w:tc>
          <w:tcPr>
            <w:tcW w:w="709"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31A77">
            <w:pPr>
              <w:spacing w:after="200" w:line="276" w:lineRule="auto"/>
              <w:ind w:left="176"/>
              <w:jc w:val="center"/>
              <w:outlineLvl w:val="3"/>
              <w:rPr>
                <w:rFonts w:eastAsia="Calibri"/>
                <w:b/>
                <w:bCs/>
                <w:sz w:val="22"/>
                <w:szCs w:val="22"/>
                <w:lang w:val="uk-UA" w:eastAsia="en-US"/>
              </w:rPr>
            </w:pPr>
            <w:r w:rsidRPr="00585B00">
              <w:rPr>
                <w:rFonts w:eastAsia="Calibri"/>
                <w:b/>
                <w:bCs/>
                <w:sz w:val="22"/>
                <w:szCs w:val="22"/>
                <w:lang w:val="uk-UA"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8789" w:type="dxa"/>
            <w:gridSpan w:val="7"/>
            <w:tcBorders>
              <w:top w:val="single" w:sz="4" w:space="0" w:color="auto"/>
              <w:left w:val="single" w:sz="4" w:space="0" w:color="auto"/>
              <w:bottom w:val="single" w:sz="4" w:space="0" w:color="auto"/>
              <w:right w:val="single" w:sz="4" w:space="0" w:color="auto"/>
            </w:tcBorders>
            <w:hideMark/>
          </w:tcPr>
          <w:p w:rsidR="00585B00" w:rsidRPr="00585B00" w:rsidRDefault="00585B00" w:rsidP="00585B00">
            <w:pPr>
              <w:spacing w:after="200" w:line="276" w:lineRule="auto"/>
              <w:rPr>
                <w:rFonts w:eastAsia="Calibri"/>
                <w:sz w:val="22"/>
                <w:szCs w:val="22"/>
                <w:lang w:val="uk-UA" w:eastAsia="en-US"/>
              </w:rPr>
            </w:pPr>
            <w:r w:rsidRPr="00585B00">
              <w:rPr>
                <w:rFonts w:eastAsia="Calibri"/>
                <w:sz w:val="22"/>
                <w:szCs w:val="22"/>
                <w:lang w:val="uk-UA" w:eastAsia="en-US"/>
              </w:rPr>
              <w:t>Загальна Вартість</w:t>
            </w:r>
            <w:r w:rsidRPr="00585B00">
              <w:rPr>
                <w:rFonts w:eastAsia="Calibri"/>
                <w:bCs/>
                <w:iCs/>
                <w:color w:val="000000"/>
                <w:sz w:val="22"/>
                <w:szCs w:val="22"/>
                <w:lang w:val="uk-UA" w:eastAsia="en-US"/>
              </w:rPr>
              <w:t xml:space="preserve"> Обладнання та наданих Послуг без ПДВ</w:t>
            </w:r>
            <w:r w:rsidRPr="00585B00">
              <w:rPr>
                <w:rFonts w:eastAsia="Calibri"/>
                <w:sz w:val="22"/>
                <w:szCs w:val="22"/>
                <w:lang w:val="uk-UA" w:eastAsia="en-US"/>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8789" w:type="dxa"/>
            <w:gridSpan w:val="7"/>
            <w:tcBorders>
              <w:top w:val="single" w:sz="4" w:space="0" w:color="auto"/>
              <w:left w:val="single" w:sz="4" w:space="0" w:color="auto"/>
              <w:bottom w:val="single" w:sz="4" w:space="0" w:color="auto"/>
              <w:right w:val="single" w:sz="4" w:space="0" w:color="auto"/>
            </w:tcBorders>
            <w:hideMark/>
          </w:tcPr>
          <w:p w:rsidR="00585B00" w:rsidRPr="00585B00" w:rsidRDefault="00585B00" w:rsidP="00585B00">
            <w:pPr>
              <w:spacing w:after="200" w:line="276" w:lineRule="auto"/>
              <w:rPr>
                <w:rFonts w:eastAsia="Calibri"/>
                <w:sz w:val="22"/>
                <w:szCs w:val="22"/>
                <w:lang w:val="uk-UA" w:eastAsia="en-US"/>
              </w:rPr>
            </w:pPr>
            <w:r w:rsidRPr="00585B00">
              <w:rPr>
                <w:rFonts w:eastAsia="Calibri"/>
                <w:sz w:val="22"/>
                <w:szCs w:val="22"/>
                <w:lang w:val="uk-UA" w:eastAsia="en-US"/>
              </w:rPr>
              <w:t>Загальна вартість програмного забезпечення, грн.</w:t>
            </w: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6521" w:type="dxa"/>
            <w:gridSpan w:val="5"/>
            <w:tcBorders>
              <w:top w:val="single" w:sz="4" w:space="0" w:color="auto"/>
              <w:left w:val="single" w:sz="4" w:space="0" w:color="auto"/>
              <w:bottom w:val="single" w:sz="4" w:space="0" w:color="auto"/>
              <w:right w:val="nil"/>
            </w:tcBorders>
            <w:hideMark/>
          </w:tcPr>
          <w:p w:rsidR="00585B00" w:rsidRPr="00585B00" w:rsidRDefault="00585B00" w:rsidP="00585B00">
            <w:pPr>
              <w:spacing w:after="200" w:line="276" w:lineRule="auto"/>
              <w:ind w:left="318" w:hanging="142"/>
              <w:rPr>
                <w:rFonts w:eastAsia="Calibri"/>
                <w:sz w:val="22"/>
                <w:szCs w:val="22"/>
                <w:lang w:val="uk-UA" w:eastAsia="en-US"/>
              </w:rPr>
            </w:pPr>
            <w:r w:rsidRPr="00585B00">
              <w:rPr>
                <w:rFonts w:eastAsia="Calibri"/>
                <w:sz w:val="22"/>
                <w:szCs w:val="22"/>
                <w:lang w:val="uk-UA" w:eastAsia="en-US"/>
              </w:rPr>
              <w:t>ПДВ, грн.</w:t>
            </w:r>
          </w:p>
        </w:tc>
        <w:tc>
          <w:tcPr>
            <w:tcW w:w="1276" w:type="dxa"/>
            <w:tcBorders>
              <w:top w:val="single" w:sz="4" w:space="0" w:color="auto"/>
              <w:left w:val="nil"/>
              <w:bottom w:val="single" w:sz="4" w:space="0" w:color="auto"/>
              <w:right w:val="nil"/>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nil"/>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r>
      <w:tr w:rsidR="00585B00" w:rsidRPr="00585B00" w:rsidTr="00585B00">
        <w:trPr>
          <w:trHeight w:val="233"/>
        </w:trPr>
        <w:tc>
          <w:tcPr>
            <w:tcW w:w="8789" w:type="dxa"/>
            <w:gridSpan w:val="7"/>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ind w:left="318" w:hanging="142"/>
              <w:rPr>
                <w:rFonts w:eastAsia="Calibri"/>
                <w:sz w:val="22"/>
                <w:szCs w:val="22"/>
                <w:lang w:val="uk-UA" w:eastAsia="en-US"/>
              </w:rPr>
            </w:pPr>
            <w:r w:rsidRPr="00585B00">
              <w:rPr>
                <w:rFonts w:eastAsia="Calibri"/>
                <w:sz w:val="22"/>
                <w:szCs w:val="22"/>
                <w:lang w:val="uk-UA" w:eastAsia="en-US"/>
              </w:rPr>
              <w:t>Разом з ПДВ, грн.</w:t>
            </w: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jc w:val="center"/>
              <w:rPr>
                <w:rFonts w:eastAsia="Calibri"/>
                <w:sz w:val="22"/>
                <w:szCs w:val="22"/>
                <w:lang w:val="uk-UA" w:eastAsia="en-US"/>
              </w:rPr>
            </w:pPr>
          </w:p>
        </w:tc>
      </w:tr>
    </w:tbl>
    <w:p w:rsidR="00585B00" w:rsidRPr="00585B00" w:rsidRDefault="00585B00" w:rsidP="00585B00">
      <w:pPr>
        <w:keepNext/>
        <w:keepLines/>
        <w:shd w:val="clear" w:color="auto" w:fill="FFFFFF"/>
        <w:tabs>
          <w:tab w:val="left" w:pos="380"/>
          <w:tab w:val="left" w:pos="5550"/>
        </w:tabs>
        <w:spacing w:after="480" w:line="276" w:lineRule="auto"/>
        <w:ind w:left="1170"/>
        <w:contextualSpacing/>
        <w:outlineLvl w:val="1"/>
        <w:rPr>
          <w:rFonts w:eastAsia="Calibri"/>
          <w:iCs/>
          <w:sz w:val="22"/>
          <w:szCs w:val="22"/>
          <w:lang w:val="uk-UA" w:eastAsia="en-US"/>
        </w:rPr>
      </w:pPr>
    </w:p>
    <w:p w:rsidR="00585B00" w:rsidRPr="00585B00" w:rsidRDefault="00585B00" w:rsidP="005A62A9">
      <w:pPr>
        <w:keepNext/>
        <w:keepLines/>
        <w:numPr>
          <w:ilvl w:val="0"/>
          <w:numId w:val="21"/>
        </w:numPr>
        <w:shd w:val="clear" w:color="auto" w:fill="FFFFFF"/>
        <w:tabs>
          <w:tab w:val="left" w:pos="0"/>
        </w:tabs>
        <w:spacing w:after="200" w:line="276" w:lineRule="auto"/>
        <w:ind w:left="0" w:firstLine="0"/>
        <w:contextualSpacing/>
        <w:outlineLvl w:val="1"/>
        <w:rPr>
          <w:rFonts w:eastAsia="Calibri"/>
          <w:iCs/>
          <w:lang w:val="uk-UA"/>
        </w:rPr>
      </w:pPr>
      <w:r w:rsidRPr="00585B00">
        <w:rPr>
          <w:rFonts w:eastAsia="Calibri"/>
          <w:iCs/>
          <w:lang w:val="uk-UA"/>
        </w:rPr>
        <w:t>Виконавець розробив та передав Замовнику Паспорт Системи відеоспостереження Об’єкта.</w:t>
      </w:r>
    </w:p>
    <w:p w:rsidR="00585B00" w:rsidRPr="00585B00" w:rsidRDefault="00585B00" w:rsidP="005A62A9">
      <w:pPr>
        <w:keepNext/>
        <w:keepLines/>
        <w:numPr>
          <w:ilvl w:val="0"/>
          <w:numId w:val="21"/>
        </w:numPr>
        <w:shd w:val="clear" w:color="auto" w:fill="FFFFFF"/>
        <w:tabs>
          <w:tab w:val="left" w:pos="380"/>
          <w:tab w:val="left" w:pos="5550"/>
        </w:tabs>
        <w:spacing w:after="200" w:line="276" w:lineRule="auto"/>
        <w:ind w:left="0" w:firstLine="0"/>
        <w:contextualSpacing/>
        <w:jc w:val="both"/>
        <w:outlineLvl w:val="1"/>
        <w:rPr>
          <w:rFonts w:eastAsia="Calibri"/>
          <w:iCs/>
          <w:lang w:val="uk-UA"/>
        </w:rPr>
      </w:pPr>
      <w:r w:rsidRPr="00585B00">
        <w:rPr>
          <w:rFonts w:eastAsia="Calibri"/>
          <w:iCs/>
          <w:lang w:val="uk-UA"/>
        </w:rPr>
        <w:t xml:space="preserve">Даним Актом уповноважені особи Сторін підтверджують факт приймання-передачі Виконавцем Замовнику Обладнання СВС, ПЗ СВС, наданих Послуг та Паспорту Системи відеоспостереження на об'єкті Замовника за адресою: </w:t>
      </w:r>
      <w:r w:rsidRPr="00585B00">
        <w:rPr>
          <w:rFonts w:eastAsia="Calibri"/>
          <w:bCs/>
          <w:iCs/>
          <w:u w:val="single"/>
          <w:lang w:val="uk-UA"/>
        </w:rPr>
        <w:t>___________________________________</w:t>
      </w:r>
      <w:r w:rsidRPr="00585B00">
        <w:rPr>
          <w:rFonts w:eastAsia="Calibri"/>
          <w:iCs/>
          <w:lang w:val="uk-UA"/>
        </w:rPr>
        <w:t xml:space="preserve"> та претензій одна до одної не мають.</w:t>
      </w:r>
    </w:p>
    <w:p w:rsidR="00585B00" w:rsidRPr="00585B00" w:rsidRDefault="00585B00" w:rsidP="00585B00">
      <w:pPr>
        <w:keepNext/>
        <w:keepLines/>
        <w:shd w:val="clear" w:color="auto" w:fill="FFFFFF"/>
        <w:tabs>
          <w:tab w:val="left" w:pos="380"/>
          <w:tab w:val="left" w:pos="5550"/>
        </w:tabs>
        <w:spacing w:line="276" w:lineRule="auto"/>
        <w:ind w:left="1170"/>
        <w:contextualSpacing/>
        <w:outlineLvl w:val="1"/>
        <w:rPr>
          <w:rFonts w:eastAsia="Calibri"/>
          <w:iCs/>
          <w:lang w:val="uk-UA"/>
        </w:rPr>
      </w:pPr>
    </w:p>
    <w:tbl>
      <w:tblPr>
        <w:tblpPr w:leftFromText="180" w:rightFromText="180" w:bottomFromText="200" w:vertAnchor="text" w:horzAnchor="margin" w:tblpY="238"/>
        <w:tblW w:w="9909" w:type="dxa"/>
        <w:tblLook w:val="04A0" w:firstRow="1" w:lastRow="0" w:firstColumn="1" w:lastColumn="0" w:noHBand="0" w:noVBand="1"/>
      </w:tblPr>
      <w:tblGrid>
        <w:gridCol w:w="5176"/>
        <w:gridCol w:w="4733"/>
      </w:tblGrid>
      <w:tr w:rsidR="00585B00" w:rsidRPr="00585B00" w:rsidTr="00585B00">
        <w:trPr>
          <w:trHeight w:val="1405"/>
        </w:trPr>
        <w:tc>
          <w:tcPr>
            <w:tcW w:w="5176" w:type="dxa"/>
          </w:tcPr>
          <w:p w:rsidR="00585B00" w:rsidRPr="00585B00" w:rsidRDefault="00585B00" w:rsidP="00585B00">
            <w:pPr>
              <w:keepNext/>
              <w:keepLines/>
              <w:shd w:val="clear" w:color="auto" w:fill="FFFFFF"/>
              <w:tabs>
                <w:tab w:val="left" w:pos="380"/>
                <w:tab w:val="left" w:pos="5550"/>
              </w:tabs>
              <w:spacing w:after="200" w:line="276" w:lineRule="auto"/>
              <w:ind w:left="426"/>
              <w:contextualSpacing/>
              <w:outlineLvl w:val="1"/>
              <w:rPr>
                <w:rFonts w:eastAsia="Calibri"/>
                <w:b/>
                <w:bCs/>
                <w:iCs/>
                <w:lang w:val="uk-UA"/>
              </w:rPr>
            </w:pPr>
            <w:r w:rsidRPr="00585B00">
              <w:rPr>
                <w:rFonts w:eastAsia="Calibri"/>
                <w:b/>
                <w:bCs/>
                <w:iCs/>
                <w:lang w:val="uk-UA"/>
              </w:rPr>
              <w:t>ЗАМОВНИК (уповноважена особа Замовника):</w:t>
            </w: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r w:rsidRPr="00585B00">
              <w:rPr>
                <w:rFonts w:eastAsia="Calibri"/>
                <w:bCs/>
                <w:iCs/>
                <w:lang w:val="uk-UA"/>
              </w:rPr>
              <w:t>_____________________/______________/</w:t>
            </w: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eastAsia="en-US"/>
              </w:rPr>
            </w:pPr>
            <w:r w:rsidRPr="00585B00">
              <w:rPr>
                <w:rFonts w:eastAsia="Calibri"/>
                <w:bCs/>
                <w:iCs/>
                <w:lang w:val="uk-UA"/>
              </w:rPr>
              <w:t>М.П.</w:t>
            </w:r>
          </w:p>
        </w:tc>
        <w:tc>
          <w:tcPr>
            <w:tcW w:w="4733" w:type="dxa"/>
          </w:tcPr>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
                <w:bCs/>
                <w:iCs/>
                <w:lang w:val="uk-UA"/>
              </w:rPr>
            </w:pPr>
            <w:r w:rsidRPr="00585B00">
              <w:rPr>
                <w:rFonts w:eastAsia="Calibri"/>
                <w:b/>
                <w:bCs/>
                <w:iCs/>
                <w:lang w:val="uk-UA"/>
              </w:rPr>
              <w:t>ВИКОНАВЕЦЬ (уповноважена особа Виконавця):</w:t>
            </w: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
                <w:bCs/>
                <w:i/>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Cs/>
                <w:iCs/>
                <w:lang w:val="uk-UA"/>
              </w:rPr>
            </w:pPr>
            <w:r w:rsidRPr="00585B00">
              <w:rPr>
                <w:rFonts w:eastAsia="Calibri"/>
                <w:bCs/>
                <w:iCs/>
                <w:lang w:val="uk-UA"/>
              </w:rPr>
              <w:t xml:space="preserve">  _____________________ /___________ /</w:t>
            </w: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Cs/>
                <w:iCs/>
                <w:lang w:val="uk-UA" w:eastAsia="en-US"/>
              </w:rPr>
            </w:pPr>
            <w:r w:rsidRPr="00585B00">
              <w:rPr>
                <w:rFonts w:eastAsia="Calibri"/>
                <w:bCs/>
                <w:iCs/>
                <w:lang w:val="uk-UA"/>
              </w:rPr>
              <w:t>М.П.                                                                ».</w:t>
            </w:r>
          </w:p>
        </w:tc>
      </w:tr>
    </w:tbl>
    <w:p w:rsidR="00585B00" w:rsidRPr="00585B00" w:rsidRDefault="00585B00" w:rsidP="00585B00">
      <w:pPr>
        <w:keepNext/>
        <w:keepLines/>
        <w:shd w:val="clear" w:color="auto" w:fill="FFFFFF"/>
        <w:tabs>
          <w:tab w:val="left" w:pos="380"/>
          <w:tab w:val="left" w:pos="5550"/>
        </w:tabs>
        <w:spacing w:line="276" w:lineRule="auto"/>
        <w:ind w:left="1170"/>
        <w:contextualSpacing/>
        <w:outlineLvl w:val="1"/>
        <w:rPr>
          <w:rFonts w:eastAsia="Calibri"/>
          <w:iCs/>
          <w:sz w:val="22"/>
          <w:szCs w:val="22"/>
          <w:lang w:val="uk-UA" w:eastAsia="en-US"/>
        </w:rPr>
      </w:pPr>
    </w:p>
    <w:p w:rsidR="00585B00" w:rsidRDefault="00585B00" w:rsidP="00162DEF">
      <w:pPr>
        <w:tabs>
          <w:tab w:val="left" w:pos="8395"/>
        </w:tabs>
        <w:spacing w:line="276" w:lineRule="auto"/>
        <w:jc w:val="right"/>
        <w:rPr>
          <w:rFonts w:eastAsia="Times New Roman"/>
          <w:lang w:val="uk-UA" w:eastAsia="ru-RU"/>
        </w:rPr>
      </w:pPr>
    </w:p>
    <w:p w:rsidR="00162DEF" w:rsidRPr="00162DEF" w:rsidRDefault="00162DEF" w:rsidP="00162DEF">
      <w:pPr>
        <w:tabs>
          <w:tab w:val="left" w:pos="8395"/>
        </w:tabs>
        <w:spacing w:line="276" w:lineRule="auto"/>
        <w:jc w:val="right"/>
        <w:rPr>
          <w:rFonts w:eastAsia="Times New Roman"/>
          <w:lang w:val="uk-UA" w:eastAsia="ru-RU"/>
        </w:rPr>
      </w:pPr>
      <w:r w:rsidRPr="00162DEF">
        <w:rPr>
          <w:rFonts w:eastAsia="Times New Roman"/>
          <w:lang w:val="uk-UA" w:eastAsia="ru-RU"/>
        </w:rPr>
        <w:tab/>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C46CFC">
        <w:trPr>
          <w:trHeight w:val="4029"/>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Pr="00C46CFC"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p>
    <w:p w:rsidR="00F65B9D" w:rsidRDefault="00F65B9D">
      <w:pPr>
        <w:rPr>
          <w:rFonts w:eastAsia="Times New Roman"/>
          <w:lang w:val="uk-UA" w:eastAsia="ru-RU"/>
        </w:rPr>
      </w:pPr>
      <w:r>
        <w:rPr>
          <w:rFonts w:eastAsia="Times New Roman"/>
          <w:lang w:val="uk-UA" w:eastAsia="ru-RU"/>
        </w:rPr>
        <w:br w:type="page"/>
      </w:r>
    </w:p>
    <w:p w:rsidR="00162DEF" w:rsidRPr="00162DEF" w:rsidRDefault="00162DEF" w:rsidP="00162DEF">
      <w:pPr>
        <w:spacing w:line="276" w:lineRule="auto"/>
        <w:jc w:val="right"/>
        <w:rPr>
          <w:rFonts w:eastAsia="Times New Roman"/>
          <w:lang w:val="uk-UA" w:eastAsia="ru-RU"/>
        </w:rPr>
      </w:pPr>
      <w:r w:rsidRPr="00162DEF">
        <w:rPr>
          <w:rFonts w:eastAsia="Times New Roman"/>
          <w:lang w:val="uk-UA" w:eastAsia="ru-RU"/>
        </w:rPr>
        <w:lastRenderedPageBreak/>
        <w:t xml:space="preserve">Додаток № 4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936E5D" w:rsidRPr="00936E5D" w:rsidRDefault="00936E5D" w:rsidP="00936E5D">
      <w:pPr>
        <w:tabs>
          <w:tab w:val="left" w:pos="8395"/>
        </w:tabs>
        <w:spacing w:after="200" w:line="276" w:lineRule="auto"/>
        <w:rPr>
          <w:rFonts w:eastAsia="Calibri"/>
          <w:sz w:val="22"/>
          <w:szCs w:val="22"/>
          <w:lang w:val="uk-UA" w:eastAsia="en-US"/>
        </w:rPr>
      </w:pPr>
    </w:p>
    <w:p w:rsidR="00936E5D" w:rsidRPr="00936E5D" w:rsidRDefault="00936E5D" w:rsidP="00936E5D">
      <w:pPr>
        <w:jc w:val="center"/>
        <w:rPr>
          <w:rFonts w:eastAsia="Calibri"/>
          <w:b/>
          <w:color w:val="000000"/>
          <w:sz w:val="22"/>
          <w:szCs w:val="22"/>
          <w:lang w:val="uk-UA" w:eastAsia="en-US"/>
        </w:rPr>
      </w:pPr>
      <w:r w:rsidRPr="00936E5D">
        <w:rPr>
          <w:rFonts w:eastAsia="Calibri"/>
          <w:b/>
          <w:color w:val="000000"/>
          <w:sz w:val="22"/>
          <w:szCs w:val="22"/>
          <w:lang w:val="uk-UA" w:eastAsia="en-US"/>
        </w:rPr>
        <w:t xml:space="preserve">Форма ЗАЯВКИ </w:t>
      </w:r>
    </w:p>
    <w:p w:rsidR="00936E5D" w:rsidRPr="00936E5D" w:rsidRDefault="008B3BCE" w:rsidP="00936E5D">
      <w:pPr>
        <w:jc w:val="center"/>
        <w:rPr>
          <w:rFonts w:eastAsia="Calibri"/>
          <w:b/>
          <w:color w:val="000000"/>
          <w:sz w:val="22"/>
          <w:szCs w:val="22"/>
          <w:lang w:val="uk-UA" w:eastAsia="en-US"/>
        </w:rPr>
      </w:pPr>
      <w:r>
        <w:rPr>
          <w:rFonts w:eastAsia="Calibri"/>
          <w:b/>
          <w:sz w:val="22"/>
          <w:szCs w:val="22"/>
          <w:lang w:val="uk-UA" w:eastAsia="en-US"/>
        </w:rPr>
        <w:t>на поставку Обладнання СВС</w:t>
      </w:r>
      <w:r w:rsidR="00936E5D" w:rsidRPr="00936E5D">
        <w:rPr>
          <w:rFonts w:eastAsia="Calibri"/>
          <w:b/>
          <w:sz w:val="22"/>
          <w:szCs w:val="22"/>
          <w:lang w:val="uk-UA" w:eastAsia="en-US"/>
        </w:rPr>
        <w:t>, ПЗ СВС та надання Послуг</w:t>
      </w:r>
    </w:p>
    <w:p w:rsidR="00936E5D" w:rsidRPr="00936E5D" w:rsidRDefault="00936E5D" w:rsidP="00936E5D">
      <w:pPr>
        <w:ind w:left="1704" w:firstLine="284"/>
        <w:rPr>
          <w:rFonts w:eastAsia="Calibri"/>
          <w:sz w:val="22"/>
          <w:szCs w:val="22"/>
          <w:lang w:val="uk-UA" w:eastAsia="en-US"/>
        </w:rPr>
      </w:pPr>
      <w:r w:rsidRPr="00936E5D">
        <w:rPr>
          <w:rFonts w:eastAsia="Calibri"/>
          <w:color w:val="000000"/>
          <w:sz w:val="22"/>
          <w:szCs w:val="22"/>
          <w:lang w:val="uk-UA" w:eastAsia="en-US"/>
        </w:rPr>
        <w:t>на об’єкті за адресою: _____________</w:t>
      </w:r>
    </w:p>
    <w:p w:rsidR="00936E5D" w:rsidRPr="00936E5D" w:rsidRDefault="00936E5D" w:rsidP="00936E5D">
      <w:pPr>
        <w:spacing w:after="120" w:line="276" w:lineRule="auto"/>
        <w:ind w:firstLine="709"/>
        <w:jc w:val="both"/>
        <w:rPr>
          <w:rFonts w:eastAsia="Calibri"/>
          <w:sz w:val="22"/>
          <w:szCs w:val="22"/>
          <w:lang w:val="uk-UA" w:eastAsia="en-US"/>
        </w:rPr>
      </w:pPr>
      <w:r w:rsidRPr="00936E5D">
        <w:rPr>
          <w:rFonts w:eastAsia="Calibri"/>
          <w:sz w:val="22"/>
          <w:szCs w:val="22"/>
          <w:lang w:val="uk-UA" w:eastAsia="en-US"/>
        </w:rPr>
        <w:t xml:space="preserve">В рамках Договору __________ прошу здійснити поставку Обладнання СВС та ПЗ СВС на об’єкт АБ «УКРГАЗБАНК» за адресою: ____________________ , </w:t>
      </w:r>
      <w:r w:rsidR="001F5E83">
        <w:rPr>
          <w:rFonts w:eastAsia="Calibri"/>
          <w:sz w:val="22"/>
          <w:szCs w:val="22"/>
          <w:lang w:val="uk-UA" w:eastAsia="en-US"/>
        </w:rPr>
        <w:t xml:space="preserve">та надати Послуги, </w:t>
      </w:r>
      <w:r w:rsidRPr="00936E5D">
        <w:rPr>
          <w:rFonts w:eastAsia="Calibri"/>
          <w:sz w:val="22"/>
          <w:szCs w:val="22"/>
          <w:lang w:val="uk-UA" w:eastAsia="en-US"/>
        </w:rPr>
        <w:t>а саме:</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936E5D" w:rsidRPr="00936E5D" w:rsidTr="00936E5D">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w:t>
            </w:r>
          </w:p>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Од.</w:t>
            </w:r>
          </w:p>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вим.</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rPr>
                <w:rFonts w:eastAsia="Calibri"/>
                <w:b/>
                <w:bCs/>
                <w:color w:val="000000"/>
                <w:sz w:val="22"/>
                <w:szCs w:val="22"/>
                <w:lang w:val="uk-UA" w:eastAsia="en-US"/>
              </w:rPr>
            </w:pPr>
            <w:r w:rsidRPr="00936E5D">
              <w:rPr>
                <w:rFonts w:eastAsia="Calibri"/>
                <w:b/>
                <w:bCs/>
                <w:color w:val="000000"/>
                <w:sz w:val="22"/>
                <w:szCs w:val="22"/>
                <w:lang w:val="uk-UA" w:eastAsia="en-US"/>
              </w:rPr>
              <w:t>Кількість</w:t>
            </w: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bl>
    <w:p w:rsidR="00936E5D" w:rsidRPr="00936E5D" w:rsidRDefault="00936E5D" w:rsidP="00936E5D">
      <w:pPr>
        <w:spacing w:after="200" w:line="276" w:lineRule="auto"/>
        <w:rPr>
          <w:rFonts w:eastAsia="Calibri"/>
          <w:b/>
          <w:sz w:val="22"/>
          <w:szCs w:val="22"/>
          <w:lang w:val="uk-UA" w:eastAsia="en-US"/>
        </w:rPr>
      </w:pPr>
    </w:p>
    <w:p w:rsidR="00936E5D" w:rsidRPr="00936E5D" w:rsidRDefault="00936E5D" w:rsidP="00936E5D">
      <w:pPr>
        <w:spacing w:after="200" w:line="276" w:lineRule="auto"/>
        <w:jc w:val="both"/>
        <w:rPr>
          <w:rFonts w:eastAsia="Calibri"/>
          <w:sz w:val="22"/>
          <w:szCs w:val="22"/>
          <w:lang w:val="uk-UA" w:eastAsia="en-US"/>
        </w:rPr>
      </w:pPr>
      <w:r w:rsidRPr="00936E5D">
        <w:rPr>
          <w:rFonts w:eastAsia="Calibri"/>
          <w:sz w:val="22"/>
          <w:szCs w:val="22"/>
          <w:lang w:val="uk-UA" w:eastAsia="en-US"/>
        </w:rPr>
        <w:t>Поставку Обладнання СВС та ПЗ СВС здійснити у строк до «___» ___________ _____ р.</w:t>
      </w:r>
    </w:p>
    <w:p w:rsidR="00936E5D" w:rsidRPr="00936E5D" w:rsidRDefault="00936E5D" w:rsidP="00936E5D">
      <w:pPr>
        <w:spacing w:after="200" w:line="276" w:lineRule="auto"/>
        <w:jc w:val="both"/>
        <w:rPr>
          <w:rFonts w:eastAsia="Calibri"/>
          <w:sz w:val="22"/>
          <w:szCs w:val="22"/>
          <w:lang w:val="uk-UA" w:eastAsia="en-US"/>
        </w:rPr>
      </w:pPr>
      <w:r w:rsidRPr="00936E5D">
        <w:rPr>
          <w:rFonts w:eastAsia="Calibri"/>
          <w:b/>
          <w:sz w:val="22"/>
          <w:szCs w:val="22"/>
          <w:lang w:val="uk-UA" w:eastAsia="en-US"/>
        </w:rPr>
        <w:t>Додаток:</w:t>
      </w:r>
      <w:r w:rsidRPr="00936E5D">
        <w:rPr>
          <w:rFonts w:eastAsia="Calibri"/>
          <w:sz w:val="22"/>
          <w:szCs w:val="22"/>
          <w:lang w:val="uk-UA" w:eastAsia="en-US"/>
        </w:rPr>
        <w:t xml:space="preserve"> План розміщення робочих місць та функціональних зон у приміщенні за адресою:______________.</w:t>
      </w:r>
    </w:p>
    <w:tbl>
      <w:tblPr>
        <w:tblpPr w:leftFromText="180" w:rightFromText="180" w:bottomFromText="200" w:vertAnchor="text" w:horzAnchor="margin" w:tblpXSpec="center" w:tblpY="185"/>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5296"/>
      </w:tblGrid>
      <w:tr w:rsidR="00936E5D" w:rsidRPr="00936E5D" w:rsidTr="00936E5D">
        <w:trPr>
          <w:trHeight w:val="481"/>
        </w:trPr>
        <w:tc>
          <w:tcPr>
            <w:tcW w:w="5070"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60" w:line="276" w:lineRule="auto"/>
              <w:outlineLvl w:val="6"/>
              <w:rPr>
                <w:rFonts w:eastAsia="Calibri"/>
                <w:b/>
                <w:caps/>
                <w:sz w:val="22"/>
                <w:szCs w:val="22"/>
                <w:lang w:val="uk-UA" w:eastAsia="en-US"/>
              </w:rPr>
            </w:pPr>
            <w:r w:rsidRPr="00936E5D">
              <w:rPr>
                <w:rFonts w:eastAsia="Calibri"/>
                <w:b/>
                <w:caps/>
                <w:sz w:val="22"/>
                <w:szCs w:val="22"/>
                <w:lang w:val="uk-UA" w:eastAsia="en-US"/>
              </w:rPr>
              <w:t>ЗАМОВНИК:</w:t>
            </w:r>
          </w:p>
        </w:tc>
        <w:tc>
          <w:tcPr>
            <w:tcW w:w="5298"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60" w:line="276" w:lineRule="auto"/>
              <w:outlineLvl w:val="6"/>
              <w:rPr>
                <w:rFonts w:eastAsia="Calibri"/>
                <w:b/>
                <w:caps/>
                <w:sz w:val="22"/>
                <w:szCs w:val="22"/>
                <w:lang w:val="uk-UA" w:eastAsia="en-US"/>
              </w:rPr>
            </w:pPr>
            <w:r w:rsidRPr="00936E5D">
              <w:rPr>
                <w:rFonts w:eastAsia="Calibri"/>
                <w:b/>
                <w:caps/>
                <w:sz w:val="22"/>
                <w:szCs w:val="22"/>
                <w:lang w:val="uk-UA" w:eastAsia="en-US"/>
              </w:rPr>
              <w:t>ВИКОНАВЕЦЬ:</w:t>
            </w:r>
          </w:p>
        </w:tc>
      </w:tr>
      <w:tr w:rsidR="00936E5D" w:rsidRPr="00936E5D" w:rsidTr="00936E5D">
        <w:trPr>
          <w:trHeight w:val="77"/>
        </w:trPr>
        <w:tc>
          <w:tcPr>
            <w:tcW w:w="5070"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200" w:line="276" w:lineRule="auto"/>
              <w:rPr>
                <w:rFonts w:eastAsia="Calibri"/>
                <w:b/>
                <w:sz w:val="22"/>
                <w:szCs w:val="22"/>
                <w:lang w:val="uk-UA" w:eastAsia="en-US"/>
              </w:rPr>
            </w:pPr>
            <w:r w:rsidRPr="00936E5D">
              <w:rPr>
                <w:rFonts w:eastAsia="Calibri"/>
                <w:b/>
                <w:sz w:val="22"/>
                <w:szCs w:val="22"/>
                <w:lang w:val="uk-UA" w:eastAsia="en-US"/>
              </w:rPr>
              <w:t xml:space="preserve">_____________________ </w:t>
            </w:r>
          </w:p>
        </w:tc>
        <w:tc>
          <w:tcPr>
            <w:tcW w:w="5298" w:type="dxa"/>
            <w:tcBorders>
              <w:top w:val="single" w:sz="4" w:space="0" w:color="auto"/>
              <w:left w:val="single" w:sz="4" w:space="0" w:color="auto"/>
              <w:bottom w:val="single" w:sz="4" w:space="0" w:color="auto"/>
              <w:right w:val="single" w:sz="4" w:space="0" w:color="auto"/>
            </w:tcBorders>
          </w:tcPr>
          <w:p w:rsidR="00936E5D" w:rsidRPr="00936E5D" w:rsidRDefault="00936E5D" w:rsidP="00936E5D">
            <w:pPr>
              <w:spacing w:after="200" w:line="276" w:lineRule="auto"/>
              <w:rPr>
                <w:rFonts w:eastAsia="Calibri"/>
                <w:sz w:val="22"/>
                <w:szCs w:val="22"/>
                <w:lang w:val="uk-UA" w:eastAsia="en-US"/>
              </w:rPr>
            </w:pPr>
          </w:p>
        </w:tc>
      </w:tr>
    </w:tbl>
    <w:p w:rsidR="00936E5D" w:rsidRPr="00936E5D" w:rsidRDefault="00936E5D" w:rsidP="00936E5D">
      <w:pPr>
        <w:spacing w:after="200" w:line="276" w:lineRule="auto"/>
        <w:rPr>
          <w:rFonts w:eastAsia="Calibri"/>
          <w:sz w:val="22"/>
          <w:szCs w:val="22"/>
          <w:lang w:val="uk-UA" w:eastAsia="en-US"/>
        </w:rPr>
      </w:pPr>
    </w:p>
    <w:p w:rsidR="00454A90" w:rsidRDefault="00454A90">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454A90" w:rsidRDefault="00454A90">
      <w:pPr>
        <w:rPr>
          <w:rFonts w:eastAsia="Calibri"/>
          <w:b/>
          <w:iCs/>
          <w:lang w:val="uk-UA" w:eastAsia="en-US"/>
        </w:rPr>
      </w:pPr>
    </w:p>
    <w:p w:rsidR="00454A90" w:rsidRDefault="00454A90" w:rsidP="00454A90">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9610B1" w:rsidRDefault="009610B1" w:rsidP="00CC4310">
      <w:pPr>
        <w:jc w:val="right"/>
        <w:rPr>
          <w:rFonts w:eastAsia="Calibri"/>
          <w:b/>
          <w:iCs/>
          <w:lang w:val="uk-UA" w:eastAsia="en-US"/>
        </w:rPr>
      </w:pPr>
      <w:r>
        <w:rPr>
          <w:rFonts w:eastAsia="Calibri"/>
          <w:b/>
          <w:iCs/>
          <w:lang w:val="uk-UA" w:eastAsia="en-US"/>
        </w:rPr>
        <w:br w:type="page"/>
      </w:r>
      <w:r>
        <w:rPr>
          <w:rFonts w:eastAsia="Calibri"/>
          <w:b/>
          <w:iCs/>
          <w:lang w:val="uk-UA" w:eastAsia="en-US"/>
        </w:rPr>
        <w:lastRenderedPageBreak/>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4B243F" w:rsidRPr="008207D8" w:rsidRDefault="004B243F" w:rsidP="004B243F">
      <w:pPr>
        <w:spacing w:after="200" w:line="276" w:lineRule="auto"/>
        <w:jc w:val="center"/>
        <w:rPr>
          <w:rFonts w:eastAsia="Times New Roman"/>
          <w:b/>
          <w:sz w:val="22"/>
          <w:szCs w:val="22"/>
          <w:lang w:val="uk-UA" w:eastAsia="ru-RU"/>
        </w:rPr>
      </w:pPr>
      <w:r w:rsidRPr="008207D8">
        <w:rPr>
          <w:rFonts w:eastAsia="Calibri"/>
          <w:b/>
          <w:sz w:val="22"/>
          <w:szCs w:val="22"/>
          <w:lang w:val="uk-UA" w:eastAsia="en-US"/>
        </w:rPr>
        <w:t xml:space="preserve">Орієнтовне місцезнаходження та  кількість об’єктів </w:t>
      </w:r>
      <w:r w:rsidRPr="008207D8">
        <w:rPr>
          <w:rFonts w:eastAsia="Times New Roman"/>
          <w:b/>
          <w:sz w:val="22"/>
          <w:szCs w:val="22"/>
          <w:lang w:val="uk-UA" w:eastAsia="ru-RU"/>
        </w:rPr>
        <w:t>АБ «УКРГАЗБАНК»</w:t>
      </w:r>
    </w:p>
    <w:p w:rsidR="004969D3" w:rsidRPr="004969D3" w:rsidRDefault="004969D3" w:rsidP="004969D3">
      <w:pPr>
        <w:rPr>
          <w:lang w:val="uk-UA"/>
        </w:rPr>
      </w:pPr>
    </w:p>
    <w:tbl>
      <w:tblPr>
        <w:tblStyle w:val="af6"/>
        <w:tblW w:w="9885" w:type="dxa"/>
        <w:tblLayout w:type="fixed"/>
        <w:tblLook w:val="04A0" w:firstRow="1" w:lastRow="0" w:firstColumn="1" w:lastColumn="0" w:noHBand="0" w:noVBand="1"/>
      </w:tblPr>
      <w:tblGrid>
        <w:gridCol w:w="816"/>
        <w:gridCol w:w="2836"/>
        <w:gridCol w:w="4820"/>
        <w:gridCol w:w="1413"/>
      </w:tblGrid>
      <w:tr w:rsidR="004969D3" w:rsidRPr="00BB2246" w:rsidTr="004969D3">
        <w:trPr>
          <w:trHeight w:val="439"/>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
                <w:bCs/>
              </w:rPr>
            </w:pPr>
            <w:r w:rsidRPr="00BB2246">
              <w:rPr>
                <w:b/>
                <w:bCs/>
              </w:rPr>
              <w:t>№</w:t>
            </w:r>
          </w:p>
        </w:tc>
        <w:tc>
          <w:tcPr>
            <w:tcW w:w="2836" w:type="dxa"/>
            <w:tcBorders>
              <w:top w:val="single" w:sz="4" w:space="0" w:color="auto"/>
              <w:left w:val="single" w:sz="4" w:space="0" w:color="auto"/>
              <w:bottom w:val="single" w:sz="4" w:space="0" w:color="auto"/>
              <w:right w:val="single" w:sz="4" w:space="0" w:color="auto"/>
            </w:tcBorders>
            <w:hideMark/>
          </w:tcPr>
          <w:p w:rsidR="004969D3" w:rsidRPr="00BB2246" w:rsidRDefault="004969D3" w:rsidP="0017248D">
            <w:pPr>
              <w:jc w:val="center"/>
              <w:rPr>
                <w:b/>
                <w:bCs/>
              </w:rPr>
            </w:pPr>
            <w:r>
              <w:rPr>
                <w:b/>
                <w:bCs/>
              </w:rPr>
              <w:t>Н</w:t>
            </w:r>
            <w:r w:rsidRPr="00BB2246">
              <w:rPr>
                <w:b/>
                <w:bCs/>
              </w:rPr>
              <w:t>азва ОД</w:t>
            </w:r>
            <w:r>
              <w:rPr>
                <w:b/>
                <w:bCs/>
              </w:rPr>
              <w:t>/РД</w:t>
            </w:r>
          </w:p>
        </w:tc>
        <w:tc>
          <w:tcPr>
            <w:tcW w:w="4820"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
                <w:bCs/>
              </w:rPr>
            </w:pPr>
            <w:r>
              <w:rPr>
                <w:b/>
                <w:bCs/>
              </w:rPr>
              <w:t>А</w:t>
            </w:r>
            <w:r w:rsidRPr="00BB2246">
              <w:rPr>
                <w:b/>
                <w:bCs/>
              </w:rPr>
              <w:t>дреса</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rPr>
                <w:b/>
                <w:bCs/>
              </w:rPr>
            </w:pPr>
            <w:r>
              <w:rPr>
                <w:b/>
                <w:bCs/>
              </w:rPr>
              <w:t>К</w:t>
            </w:r>
            <w:r w:rsidRPr="00BB2246">
              <w:rPr>
                <w:b/>
                <w:bCs/>
              </w:rPr>
              <w:t>ількість</w:t>
            </w:r>
          </w:p>
        </w:tc>
      </w:tr>
      <w:tr w:rsidR="004969D3" w:rsidRPr="00BB2246" w:rsidTr="004969D3">
        <w:trPr>
          <w:trHeight w:val="333"/>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Cs/>
              </w:rPr>
            </w:pPr>
            <w:r w:rsidRPr="00BB2246">
              <w:rPr>
                <w:bCs/>
              </w:rPr>
              <w:t>1</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rPr>
                <w:b/>
                <w:bCs/>
              </w:rPr>
            </w:pPr>
            <w:r>
              <w:t>Київська</w:t>
            </w:r>
          </w:p>
        </w:tc>
        <w:tc>
          <w:tcPr>
            <w:tcW w:w="4820"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rPr>
                <w:b/>
                <w:bCs/>
              </w:rPr>
            </w:pPr>
            <w:r w:rsidRPr="00BB2246">
              <w:t>м.</w:t>
            </w:r>
            <w:r>
              <w:t xml:space="preserve"> Київ</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rPr>
                <w:bCs/>
              </w:rPr>
            </w:pPr>
            <w:r w:rsidRPr="00BB2246">
              <w:rPr>
                <w:bCs/>
              </w:rPr>
              <w:t>1</w:t>
            </w:r>
          </w:p>
        </w:tc>
      </w:tr>
      <w:tr w:rsidR="004969D3" w:rsidRPr="00BB2246" w:rsidTr="004969D3">
        <w:trPr>
          <w:trHeight w:val="273"/>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2</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Запорізька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Запоріжжя</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277"/>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3</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Миколаївська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Миколаїв</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287"/>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4</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Тернопільська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Тернопіль</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265"/>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5</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Кіровоградська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Кропивницький</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6</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Чернівецька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Чернівці</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7</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Чернігівська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Чернігів</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8</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Східна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Сєверодонецьк</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rsidRPr="00BB2246">
              <w:t>1</w:t>
            </w:r>
          </w:p>
        </w:tc>
      </w:tr>
      <w:tr w:rsidR="004969D3" w:rsidRPr="00BB2246" w:rsidTr="004969D3">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4969D3" w:rsidRPr="00BB2246" w:rsidRDefault="004969D3" w:rsidP="0017248D">
            <w:pPr>
              <w:jc w:val="center"/>
            </w:pPr>
            <w:r w:rsidRPr="00BB2246">
              <w:t>9</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Дніпропетровська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м. Дніпро</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1</w:t>
            </w:r>
          </w:p>
        </w:tc>
      </w:tr>
      <w:tr w:rsidR="004969D3" w:rsidRPr="00BB2246" w:rsidTr="004969D3">
        <w:trPr>
          <w:trHeight w:val="307"/>
        </w:trPr>
        <w:tc>
          <w:tcPr>
            <w:tcW w:w="816" w:type="dxa"/>
            <w:tcBorders>
              <w:top w:val="single" w:sz="4" w:space="0" w:color="auto"/>
              <w:left w:val="single" w:sz="4" w:space="0" w:color="auto"/>
              <w:bottom w:val="single" w:sz="4" w:space="0" w:color="auto"/>
              <w:right w:val="single" w:sz="4" w:space="0" w:color="auto"/>
            </w:tcBorders>
            <w:noWrap/>
          </w:tcPr>
          <w:p w:rsidR="004969D3" w:rsidRPr="00BB2246" w:rsidRDefault="004969D3" w:rsidP="0017248D">
            <w:pPr>
              <w:jc w:val="center"/>
            </w:pPr>
            <w:r>
              <w:t>10</w:t>
            </w:r>
          </w:p>
        </w:tc>
        <w:tc>
          <w:tcPr>
            <w:tcW w:w="2836"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Рівненська</w:t>
            </w:r>
          </w:p>
        </w:tc>
        <w:tc>
          <w:tcPr>
            <w:tcW w:w="4820" w:type="dxa"/>
            <w:tcBorders>
              <w:top w:val="single" w:sz="4" w:space="0" w:color="auto"/>
              <w:left w:val="single" w:sz="4" w:space="0" w:color="auto"/>
              <w:bottom w:val="single" w:sz="4" w:space="0" w:color="auto"/>
              <w:right w:val="single" w:sz="4" w:space="0" w:color="auto"/>
            </w:tcBorders>
            <w:noWrap/>
          </w:tcPr>
          <w:p w:rsidR="004969D3" w:rsidRPr="004969D3" w:rsidRDefault="004969D3" w:rsidP="0017248D">
            <w:pPr>
              <w:jc w:val="center"/>
              <w:rPr>
                <w:lang w:val="uk-UA"/>
              </w:rPr>
            </w:pPr>
            <w:r>
              <w:t>м. Рівн</w:t>
            </w:r>
            <w:r>
              <w:rPr>
                <w:lang w:val="uk-UA"/>
              </w:rPr>
              <w:t>е</w:t>
            </w:r>
          </w:p>
        </w:tc>
        <w:tc>
          <w:tcPr>
            <w:tcW w:w="1413" w:type="dxa"/>
            <w:tcBorders>
              <w:top w:val="single" w:sz="4" w:space="0" w:color="auto"/>
              <w:left w:val="single" w:sz="4" w:space="0" w:color="auto"/>
              <w:bottom w:val="single" w:sz="4" w:space="0" w:color="auto"/>
              <w:right w:val="single" w:sz="4" w:space="0" w:color="auto"/>
            </w:tcBorders>
          </w:tcPr>
          <w:p w:rsidR="004969D3" w:rsidRPr="00BB2246" w:rsidRDefault="004969D3" w:rsidP="0017248D">
            <w:pPr>
              <w:jc w:val="center"/>
            </w:pPr>
            <w:r>
              <w:t>1</w:t>
            </w:r>
          </w:p>
        </w:tc>
      </w:tr>
    </w:tbl>
    <w:p w:rsidR="004969D3" w:rsidRPr="00BB2246" w:rsidRDefault="004969D3" w:rsidP="004969D3"/>
    <w:p w:rsidR="004B243F" w:rsidRPr="008207D8" w:rsidRDefault="004B243F" w:rsidP="004B243F">
      <w:pPr>
        <w:spacing w:after="200" w:line="276" w:lineRule="auto"/>
        <w:rPr>
          <w:rFonts w:eastAsia="Calibri"/>
          <w:sz w:val="22"/>
          <w:szCs w:val="22"/>
          <w:lang w:eastAsia="en-US"/>
        </w:rPr>
      </w:pPr>
    </w:p>
    <w:p w:rsidR="004B243F" w:rsidRDefault="004B243F"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Default="008B3BCE" w:rsidP="009610B1">
      <w:pPr>
        <w:jc w:val="right"/>
        <w:outlineLvl w:val="0"/>
        <w:rPr>
          <w:rFonts w:eastAsia="Times New Roman"/>
          <w:b/>
          <w:caps/>
          <w:lang w:val="uk-UA" w:eastAsia="ru-RU"/>
        </w:rPr>
      </w:pP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6</w:t>
      </w:r>
      <w:r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10"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10"/>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Pr="00156A2D" w:rsidRDefault="008B3BCE" w:rsidP="008B3BCE">
      <w:pPr>
        <w:jc w:val="both"/>
        <w:outlineLvl w:val="0"/>
        <w:rPr>
          <w:rFonts w:eastAsia="Times New Roman"/>
          <w:b/>
          <w:caps/>
          <w:lang w:val="uk-UA" w:eastAsia="ru-RU"/>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00580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1"/>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2"/>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2"/>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5A62A9">
            <w:pPr>
              <w:pStyle w:val="HTML"/>
              <w:numPr>
                <w:ilvl w:val="0"/>
                <w:numId w:val="32"/>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ab"/>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p w:rsidR="005A62A9" w:rsidRDefault="005A62A9" w:rsidP="005A62A9">
            <w:pPr>
              <w:pStyle w:val="af7"/>
              <w:numPr>
                <w:ilvl w:val="0"/>
                <w:numId w:val="34"/>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5A62A9">
                  <w:pPr>
                    <w:pStyle w:val="HTML"/>
                    <w:numPr>
                      <w:ilvl w:val="1"/>
                      <w:numId w:val="35"/>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pStyle w:val="HTML"/>
              <w:numPr>
                <w:ilvl w:val="0"/>
                <w:numId w:val="36"/>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5A62A9">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40" w:rsidRDefault="00E25140">
      <w:r>
        <w:separator/>
      </w:r>
    </w:p>
  </w:endnote>
  <w:endnote w:type="continuationSeparator" w:id="0">
    <w:p w:rsidR="00E25140" w:rsidRDefault="00E25140">
      <w:r>
        <w:continuationSeparator/>
      </w:r>
    </w:p>
  </w:endnote>
  <w:endnote w:type="continuationNotice" w:id="1">
    <w:p w:rsidR="00E25140" w:rsidRDefault="00E25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CC"/>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E25140" w:rsidRDefault="00E25140">
        <w:pPr>
          <w:pStyle w:val="a7"/>
          <w:jc w:val="center"/>
        </w:pPr>
        <w:r>
          <w:fldChar w:fldCharType="begin"/>
        </w:r>
        <w:r>
          <w:instrText>PAGE   \* MERGEFORMAT</w:instrText>
        </w:r>
        <w:r>
          <w:fldChar w:fldCharType="separate"/>
        </w:r>
        <w:r w:rsidR="00005807">
          <w:rPr>
            <w:noProof/>
          </w:rPr>
          <w:t>12</w:t>
        </w:r>
        <w:r>
          <w:fldChar w:fldCharType="end"/>
        </w:r>
      </w:p>
    </w:sdtContent>
  </w:sdt>
  <w:p w:rsidR="00E25140" w:rsidRDefault="00E25140">
    <w:pPr>
      <w:pStyle w:val="a7"/>
      <w:ind w:right="360"/>
      <w:rPr>
        <w:rFonts w:ascii="Arial" w:hAnsi="Arial" w:cs="Arial"/>
        <w:sz w:val="18"/>
        <w:lang w:val="uk-UA"/>
      </w:rPr>
    </w:pPr>
    <w:r>
      <w:rPr>
        <w:rFonts w:ascii="Arial" w:hAnsi="Arial" w:cs="Arial"/>
        <w:sz w:val="18"/>
        <w:lang w:val="uk-UA"/>
      </w:rPr>
      <w:t xml:space="preserve">       </w:t>
    </w:r>
  </w:p>
  <w:p w:rsidR="00E25140" w:rsidRDefault="00E251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40" w:rsidRDefault="00E25140">
      <w:r>
        <w:separator/>
      </w:r>
    </w:p>
  </w:footnote>
  <w:footnote w:type="continuationSeparator" w:id="0">
    <w:p w:rsidR="00E25140" w:rsidRDefault="00E25140">
      <w:r>
        <w:continuationSeparator/>
      </w:r>
    </w:p>
  </w:footnote>
  <w:footnote w:type="continuationNotice" w:id="1">
    <w:p w:rsidR="00E25140" w:rsidRDefault="00E25140"/>
  </w:footnote>
  <w:footnote w:id="2">
    <w:p w:rsidR="00E25140" w:rsidRDefault="00E25140"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E25140" w:rsidRDefault="00E25140"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E25140" w:rsidRDefault="00E25140"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E25140" w:rsidRDefault="00E25140" w:rsidP="005A62A9">
      <w:pPr>
        <w:pStyle w:val="afff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3">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53044F"/>
    <w:multiLevelType w:val="multilevel"/>
    <w:tmpl w:val="6F9C4932"/>
    <w:lvl w:ilvl="0">
      <w:start w:val="1"/>
      <w:numFmt w:val="decimal"/>
      <w:lvlText w:val="%1."/>
      <w:lvlJc w:val="left"/>
      <w:pPr>
        <w:ind w:left="678"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nsid w:val="29210356"/>
    <w:multiLevelType w:val="hybridMultilevel"/>
    <w:tmpl w:val="570E0946"/>
    <w:lvl w:ilvl="0" w:tplc="04190001">
      <w:start w:val="1"/>
      <w:numFmt w:val="bullet"/>
      <w:lvlText w:val=""/>
      <w:lvlJc w:val="left"/>
      <w:pPr>
        <w:ind w:left="1070" w:hanging="360"/>
      </w:pPr>
      <w:rPr>
        <w:rFonts w:ascii="Symbol" w:hAnsi="Symbol" w:hint="default"/>
      </w:rPr>
    </w:lvl>
    <w:lvl w:ilvl="1" w:tplc="04220003">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7">
    <w:nsid w:val="29736665"/>
    <w:multiLevelType w:val="hybridMultilevel"/>
    <w:tmpl w:val="3E6AE9C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8">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F327D9"/>
    <w:multiLevelType w:val="multilevel"/>
    <w:tmpl w:val="A5EA6AA2"/>
    <w:numStyleLink w:val="1"/>
  </w:abstractNum>
  <w:abstractNum w:abstractNumId="21">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5">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66DF3ADF"/>
    <w:multiLevelType w:val="hybridMultilevel"/>
    <w:tmpl w:val="9E1E5E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8604035"/>
    <w:multiLevelType w:val="hybridMultilevel"/>
    <w:tmpl w:val="E494C6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4323A"/>
    <w:multiLevelType w:val="hybridMultilevel"/>
    <w:tmpl w:val="38521F50"/>
    <w:lvl w:ilvl="0" w:tplc="70CE1242">
      <w:start w:val="3"/>
      <w:numFmt w:val="bullet"/>
      <w:lvlText w:val="-"/>
      <w:lvlJc w:val="left"/>
      <w:pPr>
        <w:ind w:left="2214" w:hanging="360"/>
      </w:pPr>
      <w:rPr>
        <w:rFonts w:ascii="Times New Roman" w:eastAsia="Calibri" w:hAnsi="Times New Roman" w:cs="Times New Roman" w:hint="default"/>
      </w:rPr>
    </w:lvl>
    <w:lvl w:ilvl="1" w:tplc="04220003">
      <w:start w:val="1"/>
      <w:numFmt w:val="bullet"/>
      <w:lvlText w:val="o"/>
      <w:lvlJc w:val="left"/>
      <w:pPr>
        <w:ind w:left="2934" w:hanging="360"/>
      </w:pPr>
      <w:rPr>
        <w:rFonts w:ascii="Courier New" w:hAnsi="Courier New" w:cs="Courier New" w:hint="default"/>
      </w:rPr>
    </w:lvl>
    <w:lvl w:ilvl="2" w:tplc="04220005">
      <w:start w:val="1"/>
      <w:numFmt w:val="bullet"/>
      <w:lvlText w:val=""/>
      <w:lvlJc w:val="left"/>
      <w:pPr>
        <w:ind w:left="3654" w:hanging="360"/>
      </w:pPr>
      <w:rPr>
        <w:rFonts w:ascii="Wingdings" w:hAnsi="Wingdings" w:hint="default"/>
      </w:rPr>
    </w:lvl>
    <w:lvl w:ilvl="3" w:tplc="04220001">
      <w:start w:val="1"/>
      <w:numFmt w:val="bullet"/>
      <w:lvlText w:val=""/>
      <w:lvlJc w:val="left"/>
      <w:pPr>
        <w:ind w:left="4374" w:hanging="360"/>
      </w:pPr>
      <w:rPr>
        <w:rFonts w:ascii="Symbol" w:hAnsi="Symbol" w:hint="default"/>
      </w:rPr>
    </w:lvl>
    <w:lvl w:ilvl="4" w:tplc="04220003">
      <w:start w:val="1"/>
      <w:numFmt w:val="bullet"/>
      <w:lvlText w:val="o"/>
      <w:lvlJc w:val="left"/>
      <w:pPr>
        <w:ind w:left="5094" w:hanging="360"/>
      </w:pPr>
      <w:rPr>
        <w:rFonts w:ascii="Courier New" w:hAnsi="Courier New" w:cs="Courier New" w:hint="default"/>
      </w:rPr>
    </w:lvl>
    <w:lvl w:ilvl="5" w:tplc="04220005">
      <w:start w:val="1"/>
      <w:numFmt w:val="bullet"/>
      <w:lvlText w:val=""/>
      <w:lvlJc w:val="left"/>
      <w:pPr>
        <w:ind w:left="5814" w:hanging="360"/>
      </w:pPr>
      <w:rPr>
        <w:rFonts w:ascii="Wingdings" w:hAnsi="Wingdings" w:hint="default"/>
      </w:rPr>
    </w:lvl>
    <w:lvl w:ilvl="6" w:tplc="04220001">
      <w:start w:val="1"/>
      <w:numFmt w:val="bullet"/>
      <w:lvlText w:val=""/>
      <w:lvlJc w:val="left"/>
      <w:pPr>
        <w:ind w:left="6534" w:hanging="360"/>
      </w:pPr>
      <w:rPr>
        <w:rFonts w:ascii="Symbol" w:hAnsi="Symbol" w:hint="default"/>
      </w:rPr>
    </w:lvl>
    <w:lvl w:ilvl="7" w:tplc="04220003">
      <w:start w:val="1"/>
      <w:numFmt w:val="bullet"/>
      <w:lvlText w:val="o"/>
      <w:lvlJc w:val="left"/>
      <w:pPr>
        <w:ind w:left="7254" w:hanging="360"/>
      </w:pPr>
      <w:rPr>
        <w:rFonts w:ascii="Courier New" w:hAnsi="Courier New" w:cs="Courier New" w:hint="default"/>
      </w:rPr>
    </w:lvl>
    <w:lvl w:ilvl="8" w:tplc="04220005">
      <w:start w:val="1"/>
      <w:numFmt w:val="bullet"/>
      <w:lvlText w:val=""/>
      <w:lvlJc w:val="left"/>
      <w:pPr>
        <w:ind w:left="7974" w:hanging="360"/>
      </w:pPr>
      <w:rPr>
        <w:rFonts w:ascii="Wingdings" w:hAnsi="Wingdings" w:hint="default"/>
      </w:rPr>
    </w:lvl>
  </w:abstractNum>
  <w:num w:numId="1">
    <w:abstractNumId w:val="7"/>
  </w:num>
  <w:num w:numId="2">
    <w:abstractNumId w:val="25"/>
  </w:num>
  <w:num w:numId="3">
    <w:abstractNumId w:val="0"/>
  </w:num>
  <w:num w:numId="4">
    <w:abstractNumId w:val="10"/>
  </w:num>
  <w:num w:numId="5">
    <w:abstractNumId w:val="9"/>
  </w:num>
  <w:num w:numId="6">
    <w:abstractNumId w:val="20"/>
  </w:num>
  <w:num w:numId="7">
    <w:abstractNumId w:val="11"/>
  </w:num>
  <w:num w:numId="8">
    <w:abstractNumId w:val="28"/>
  </w:num>
  <w:num w:numId="9">
    <w:abstractNumId w:val="4"/>
  </w:num>
  <w:num w:numId="10">
    <w:abstractNumId w:val="18"/>
  </w:num>
  <w:num w:numId="11">
    <w:abstractNumId w:val="27"/>
  </w:num>
  <w:num w:numId="12">
    <w:abstractNumId w:val="19"/>
  </w:num>
  <w:num w:numId="13">
    <w:abstractNumId w:val="3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7"/>
  </w:num>
  <w:num w:numId="24">
    <w:abstractNumId w:val="30"/>
  </w:num>
  <w:num w:numId="25">
    <w:abstractNumId w:val="33"/>
  </w:num>
  <w:num w:numId="26">
    <w:abstractNumId w:val="16"/>
  </w:num>
  <w:num w:numId="27">
    <w:abstractNumId w:val="24"/>
  </w:num>
  <w:num w:numId="28">
    <w:abstractNumId w:val="5"/>
  </w:num>
  <w:num w:numId="29">
    <w:abstractNumId w:val="1"/>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hideSpellingErrors/>
  <w:hideGrammaticalErrors/>
  <w:defaultTabStop w:val="284"/>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83E18"/>
    <w:rsid w:val="0008449E"/>
    <w:rsid w:val="00085F26"/>
    <w:rsid w:val="0008659A"/>
    <w:rsid w:val="00096ABC"/>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6A4"/>
    <w:rsid w:val="00383AEB"/>
    <w:rsid w:val="00384787"/>
    <w:rsid w:val="00386965"/>
    <w:rsid w:val="0039643D"/>
    <w:rsid w:val="00397ADC"/>
    <w:rsid w:val="003A422C"/>
    <w:rsid w:val="003B087C"/>
    <w:rsid w:val="003B248D"/>
    <w:rsid w:val="003B402A"/>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6085"/>
    <w:rsid w:val="0079742E"/>
    <w:rsid w:val="007B0A43"/>
    <w:rsid w:val="007B0CB5"/>
    <w:rsid w:val="007B47C4"/>
    <w:rsid w:val="007C02DC"/>
    <w:rsid w:val="007C071F"/>
    <w:rsid w:val="007C21C3"/>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7E4"/>
    <w:rsid w:val="0083644F"/>
    <w:rsid w:val="00836625"/>
    <w:rsid w:val="008451FF"/>
    <w:rsid w:val="00845CD0"/>
    <w:rsid w:val="00846DF6"/>
    <w:rsid w:val="008541BD"/>
    <w:rsid w:val="00865650"/>
    <w:rsid w:val="00865BDC"/>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57DA"/>
    <w:rsid w:val="00A6707C"/>
    <w:rsid w:val="00A70148"/>
    <w:rsid w:val="00A74B91"/>
    <w:rsid w:val="00A7761C"/>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7449"/>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99"/>
    <w:qFormat/>
    <w:pPr>
      <w:ind w:left="708"/>
    </w:pPr>
  </w:style>
  <w:style w:type="paragraph" w:styleId="af9">
    <w:name w:val="Revision"/>
    <w: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Название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uiPriority w:val="99"/>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nhideWhenUsed/>
    <w:rPr>
      <w:rFonts w:ascii="Calibri" w:eastAsia="Calibri" w:hAnsi="Calibri"/>
      <w:sz w:val="22"/>
      <w:szCs w:val="21"/>
      <w:lang w:val="x-none" w:eastAsia="en-US"/>
    </w:rPr>
  </w:style>
  <w:style w:type="character" w:customStyle="1" w:styleId="afff2">
    <w:name w:val="Текст Знак"/>
    <w:basedOn w:val="a1"/>
    <w:link w:val="afff1"/>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uiPriority w:val="59"/>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9"/>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8"/>
      </w:numPr>
    </w:pPr>
  </w:style>
  <w:style w:type="numbering" w:styleId="111111">
    <w:name w:val="Outline List 2"/>
    <w:basedOn w:val="a3"/>
    <w:rsid w:val="0017248D"/>
    <w:pPr>
      <w:numPr>
        <w:numId w:val="27"/>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nhideWhenUsed/>
    <w:rPr>
      <w:sz w:val="20"/>
      <w:szCs w:val="20"/>
    </w:rPr>
  </w:style>
  <w:style w:type="character" w:customStyle="1" w:styleId="af0">
    <w:name w:val="Текст примечания Знак"/>
    <w:link w:val="af"/>
    <w:rPr>
      <w:rFonts w:ascii="Times New Roman" w:eastAsia="Times New Roman" w:hAnsi="Times New Roman"/>
    </w:rPr>
  </w:style>
  <w:style w:type="paragraph" w:styleId="af1">
    <w:name w:val="annotation subject"/>
    <w:basedOn w:val="af"/>
    <w:next w:val="af"/>
    <w:link w:val="af2"/>
    <w:unhideWhenUsed/>
    <w:rPr>
      <w:b/>
      <w:bCs/>
    </w:rPr>
  </w:style>
  <w:style w:type="character" w:customStyle="1" w:styleId="af2">
    <w:name w:val="Тема примечания Знак"/>
    <w:link w:val="af1"/>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99"/>
    <w:qFormat/>
    <w:pPr>
      <w:ind w:left="708"/>
    </w:pPr>
  </w:style>
  <w:style w:type="paragraph" w:styleId="af9">
    <w:name w:val="Revision"/>
    <w: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Название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uiPriority w:val="99"/>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nhideWhenUsed/>
    <w:rPr>
      <w:rFonts w:ascii="Calibri" w:eastAsia="Calibri" w:hAnsi="Calibri"/>
      <w:sz w:val="22"/>
      <w:szCs w:val="21"/>
      <w:lang w:val="x-none" w:eastAsia="en-US"/>
    </w:rPr>
  </w:style>
  <w:style w:type="character" w:customStyle="1" w:styleId="afff2">
    <w:name w:val="Текст Знак"/>
    <w:basedOn w:val="a1"/>
    <w:link w:val="afff1"/>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uiPriority w:val="59"/>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9"/>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8"/>
      </w:numPr>
    </w:pPr>
  </w:style>
  <w:style w:type="numbering" w:styleId="111111">
    <w:name w:val="Outline List 2"/>
    <w:basedOn w:val="a3"/>
    <w:rsid w:val="0017248D"/>
    <w:pPr>
      <w:numPr>
        <w:numId w:val="27"/>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167D-03DC-4297-B684-AE57EF16C2EB}">
  <ds:schemaRefs>
    <ds:schemaRef ds:uri="http://schemas.openxmlformats.org/officeDocument/2006/bibliography"/>
  </ds:schemaRefs>
</ds:datastoreItem>
</file>

<file path=customXml/itemProps2.xml><?xml version="1.0" encoding="utf-8"?>
<ds:datastoreItem xmlns:ds="http://schemas.openxmlformats.org/officeDocument/2006/customXml" ds:itemID="{E09462F8-DFDF-4186-A644-7CE1E8CF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97970</Words>
  <Characters>55844</Characters>
  <Application>Microsoft Office Word</Application>
  <DocSecurity>0</DocSecurity>
  <Lines>465</Lines>
  <Paragraphs>307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2018-04-04T08:24:00Z</dcterms:created>
  <dcterms:modified xsi:type="dcterms:W3CDTF">2019-08-21T13:29:00Z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